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5E8" w:rsidRPr="00F5202D" w:rsidRDefault="008765E8" w:rsidP="00B35C29">
      <w:pPr>
        <w:keepNext/>
        <w:spacing w:after="300" w:line="259" w:lineRule="auto"/>
        <w:jc w:val="center"/>
        <w:outlineLvl w:val="0"/>
        <w:rPr>
          <w:rFonts w:ascii="Arial" w:hAnsi="Arial" w:cs="Arial"/>
          <w:b/>
          <w:snapToGrid w:val="0"/>
          <w:color w:val="363194"/>
          <w:sz w:val="32"/>
          <w:szCs w:val="32"/>
        </w:rPr>
      </w:pPr>
      <w:bookmarkStart w:id="0" w:name="_Toc63953466"/>
      <w:r w:rsidRPr="00F5202D">
        <w:rPr>
          <w:rFonts w:ascii="Arial" w:hAnsi="Arial" w:cs="Arial"/>
          <w:b/>
          <w:snapToGrid w:val="0"/>
          <w:color w:val="363194"/>
          <w:sz w:val="32"/>
          <w:szCs w:val="32"/>
        </w:rPr>
        <w:t>6. УРОВЕНЬ ЖИЗНИ НАСЕЛЕНИЯ</w:t>
      </w:r>
      <w:bookmarkEnd w:id="0"/>
    </w:p>
    <w:p w:rsidR="008936E7" w:rsidRPr="00F5202D" w:rsidRDefault="008936E7" w:rsidP="009D3FCD">
      <w:pPr>
        <w:widowControl w:val="0"/>
        <w:overflowPunct w:val="0"/>
        <w:autoSpaceDE w:val="0"/>
        <w:autoSpaceDN w:val="0"/>
        <w:adjustRightInd w:val="0"/>
        <w:spacing w:line="259" w:lineRule="auto"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1" w:name="_Toc323228528"/>
      <w:bookmarkStart w:id="2" w:name="_Toc323284674"/>
      <w:bookmarkStart w:id="3" w:name="_Toc323286299"/>
      <w:bookmarkStart w:id="4" w:name="_Toc323288645"/>
      <w:bookmarkStart w:id="5" w:name="_Toc420564650"/>
      <w:bookmarkStart w:id="6" w:name="_Toc5299230"/>
      <w:bookmarkStart w:id="7" w:name="_Toc63953468"/>
      <w:r w:rsidRPr="00F5202D">
        <w:rPr>
          <w:rFonts w:ascii="Arial" w:hAnsi="Arial" w:cs="Arial"/>
          <w:sz w:val="22"/>
          <w:szCs w:val="22"/>
        </w:rPr>
        <w:t xml:space="preserve">Раздел содержит информацию об объеме, составе, направлениях использования </w:t>
      </w:r>
      <w:r w:rsidRPr="00F5202D">
        <w:rPr>
          <w:rFonts w:ascii="Arial" w:hAnsi="Arial" w:cs="Arial"/>
          <w:sz w:val="22"/>
          <w:szCs w:val="22"/>
        </w:rPr>
        <w:br/>
        <w:t>и дифференциации распределения денежных доходов населения;</w:t>
      </w:r>
      <w:r w:rsidR="003C3C9F" w:rsidRPr="00F5202D">
        <w:rPr>
          <w:rFonts w:ascii="Arial" w:hAnsi="Arial" w:cs="Arial"/>
          <w:sz w:val="22"/>
          <w:szCs w:val="22"/>
        </w:rPr>
        <w:t xml:space="preserve"> о</w:t>
      </w:r>
      <w:r w:rsidRPr="00F5202D">
        <w:rPr>
          <w:rFonts w:ascii="Arial" w:hAnsi="Arial" w:cs="Arial"/>
          <w:sz w:val="22"/>
          <w:szCs w:val="22"/>
        </w:rPr>
        <w:t xml:space="preserve"> структуре потребительских расходов домашних хозяйств. Публикуется информация о жилищном фонде и жилищных условиях населения.</w:t>
      </w:r>
    </w:p>
    <w:p w:rsidR="00BA2B3D" w:rsidRPr="00F5202D" w:rsidRDefault="00BA2B3D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bCs/>
          <w:sz w:val="22"/>
          <w:szCs w:val="22"/>
        </w:rPr>
        <w:t>Фактическое конечное потребление домашних хозяй</w:t>
      </w:r>
      <w:proofErr w:type="gramStart"/>
      <w:r w:rsidRPr="00F5202D">
        <w:rPr>
          <w:rFonts w:ascii="Arial" w:hAnsi="Arial" w:cs="Arial"/>
          <w:b/>
          <w:bCs/>
          <w:sz w:val="22"/>
          <w:szCs w:val="22"/>
        </w:rPr>
        <w:t>ств</w:t>
      </w:r>
      <w:r w:rsidRPr="00F5202D">
        <w:rPr>
          <w:rFonts w:ascii="Arial" w:hAnsi="Arial" w:cs="Arial"/>
          <w:sz w:val="22"/>
          <w:szCs w:val="22"/>
        </w:rPr>
        <w:t xml:space="preserve"> вкл</w:t>
      </w:r>
      <w:proofErr w:type="gramEnd"/>
      <w:r w:rsidRPr="00F5202D">
        <w:rPr>
          <w:rFonts w:ascii="Arial" w:hAnsi="Arial" w:cs="Arial"/>
          <w:sz w:val="22"/>
          <w:szCs w:val="22"/>
        </w:rPr>
        <w:t xml:space="preserve">ючает конечное потребление товаров и услуг, осуществляемое за счет расходов домашних хозяйств, </w:t>
      </w:r>
      <w:r w:rsidRPr="00F5202D">
        <w:rPr>
          <w:rFonts w:ascii="Arial" w:hAnsi="Arial" w:cs="Arial"/>
          <w:sz w:val="22"/>
          <w:szCs w:val="22"/>
        </w:rPr>
        <w:br/>
        <w:t xml:space="preserve">а также за счет социальных трансфертов в натуральной форме, то есть бесплатных </w:t>
      </w:r>
      <w:r w:rsidR="00FF7E25" w:rsidRPr="00F5202D">
        <w:rPr>
          <w:rFonts w:ascii="Arial" w:hAnsi="Arial" w:cs="Arial"/>
          <w:sz w:val="22"/>
          <w:szCs w:val="22"/>
        </w:rPr>
        <w:br/>
      </w:r>
      <w:r w:rsidRPr="00F5202D">
        <w:rPr>
          <w:rFonts w:ascii="Arial" w:hAnsi="Arial" w:cs="Arial"/>
          <w:sz w:val="22"/>
          <w:szCs w:val="22"/>
        </w:rPr>
        <w:t xml:space="preserve">или льготных индивидуальных товаров и услуг, полученных домашними хозяйствами </w:t>
      </w:r>
      <w:r w:rsidR="00FF7E25" w:rsidRPr="00F5202D">
        <w:rPr>
          <w:rFonts w:ascii="Arial" w:hAnsi="Arial" w:cs="Arial"/>
          <w:sz w:val="22"/>
          <w:szCs w:val="22"/>
        </w:rPr>
        <w:br/>
      </w:r>
      <w:r w:rsidRPr="00F5202D">
        <w:rPr>
          <w:rFonts w:ascii="Arial" w:hAnsi="Arial" w:cs="Arial"/>
          <w:sz w:val="22"/>
          <w:szCs w:val="22"/>
        </w:rPr>
        <w:t>от сектора государственного управления и некоммерческих организаций, обслужив</w:t>
      </w:r>
      <w:r w:rsidR="003D37F4" w:rsidRPr="00F5202D">
        <w:rPr>
          <w:rFonts w:ascii="Arial" w:hAnsi="Arial" w:cs="Arial"/>
          <w:sz w:val="22"/>
          <w:szCs w:val="22"/>
        </w:rPr>
        <w:t>ающих домашние хозяйства.</w:t>
      </w:r>
    </w:p>
    <w:p w:rsidR="008765E8" w:rsidRPr="00F5202D" w:rsidRDefault="008765E8" w:rsidP="009D3FCD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5202D">
        <w:rPr>
          <w:rFonts w:ascii="Arial" w:hAnsi="Arial" w:cs="Arial"/>
          <w:color w:val="000000"/>
          <w:sz w:val="22"/>
          <w:szCs w:val="22"/>
        </w:rPr>
        <w:t xml:space="preserve">Показатель «Фактическое конечное потребление домашних хозяйств в расчете </w:t>
      </w:r>
      <w:r w:rsidRPr="00F5202D">
        <w:rPr>
          <w:rFonts w:ascii="Arial" w:hAnsi="Arial" w:cs="Arial"/>
          <w:color w:val="000000"/>
          <w:sz w:val="22"/>
          <w:szCs w:val="22"/>
        </w:rPr>
        <w:br/>
        <w:t>на душу населения» рассчитан исходя из среднегодовой численности постоянного населения.</w:t>
      </w:r>
    </w:p>
    <w:p w:rsidR="007414FC" w:rsidRPr="00F5202D" w:rsidRDefault="008936E7" w:rsidP="009D3FCD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r w:rsidRPr="00F5202D">
        <w:rPr>
          <w:rFonts w:ascii="Arial" w:eastAsia="Arial Unicode MS" w:hAnsi="Arial" w:cs="Arial"/>
          <w:sz w:val="22"/>
          <w:szCs w:val="22"/>
        </w:rPr>
        <w:t xml:space="preserve">Данные по денежным доходам населения рассчитаны в соответствии </w:t>
      </w:r>
      <w:r w:rsidRPr="00F5202D">
        <w:rPr>
          <w:rFonts w:ascii="Arial" w:eastAsia="Arial Unicode MS" w:hAnsi="Arial" w:cs="Arial"/>
          <w:sz w:val="22"/>
          <w:szCs w:val="22"/>
        </w:rPr>
        <w:br/>
        <w:t xml:space="preserve">с Методологическими положениями по расчету показателей денежных доходов </w:t>
      </w:r>
      <w:r w:rsidRPr="00F5202D">
        <w:rPr>
          <w:rFonts w:ascii="Arial" w:eastAsia="Arial Unicode MS" w:hAnsi="Arial" w:cs="Arial"/>
          <w:sz w:val="22"/>
          <w:szCs w:val="22"/>
        </w:rPr>
        <w:br/>
        <w:t xml:space="preserve">и расходов населения (приказ Росстата от 2 июля 2014 г. № 465 с изменениями </w:t>
      </w:r>
      <w:r w:rsidR="006A4321" w:rsidRPr="00F5202D">
        <w:rPr>
          <w:rFonts w:ascii="Arial" w:eastAsia="Arial Unicode MS" w:hAnsi="Arial" w:cs="Arial"/>
          <w:sz w:val="22"/>
          <w:szCs w:val="22"/>
        </w:rPr>
        <w:br/>
      </w:r>
      <w:r w:rsidR="00C603C1" w:rsidRPr="00F5202D">
        <w:rPr>
          <w:rFonts w:ascii="Arial" w:eastAsia="Arial Unicode MS" w:hAnsi="Arial" w:cs="Arial"/>
          <w:sz w:val="22"/>
          <w:szCs w:val="22"/>
        </w:rPr>
        <w:t>от 20 ноября 2018 г.).</w:t>
      </w:r>
    </w:p>
    <w:p w:rsidR="00BA2B3D" w:rsidRPr="00F5202D" w:rsidRDefault="00BA2B3D" w:rsidP="009D3FCD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proofErr w:type="gramStart"/>
      <w:r w:rsidRPr="00F5202D">
        <w:rPr>
          <w:rFonts w:ascii="Arial" w:eastAsia="Arial Unicode MS" w:hAnsi="Arial" w:cs="Arial"/>
          <w:b/>
          <w:sz w:val="22"/>
          <w:szCs w:val="22"/>
        </w:rPr>
        <w:t xml:space="preserve">Денежные доходы населения </w:t>
      </w:r>
      <w:r w:rsidRPr="00F5202D">
        <w:rPr>
          <w:rFonts w:ascii="Arial" w:eastAsia="Arial Unicode MS" w:hAnsi="Arial" w:cs="Arial"/>
          <w:sz w:val="22"/>
          <w:szCs w:val="22"/>
        </w:rPr>
        <w:t xml:space="preserve">включают доходы лиц, работающих </w:t>
      </w:r>
      <w:r w:rsidRPr="00F5202D">
        <w:rPr>
          <w:rFonts w:ascii="Arial" w:eastAsia="Arial Unicode MS" w:hAnsi="Arial" w:cs="Arial"/>
          <w:sz w:val="22"/>
          <w:szCs w:val="22"/>
        </w:rPr>
        <w:br/>
        <w:t>по найму; доходы от самостоятельной занятости (доходов от предпринимательской деятельности и другой производственной деятельности); социальные выплаты (пенсии, пособия, стипендии и другие выплаты); доходы от собственности (дивиденды, проценты, начисленные по денежным средствам на банковских счетах физических лиц в кредитных организациях; выплата доходов по государственным и другим ценным бумагам;</w:t>
      </w:r>
      <w:proofErr w:type="gramEnd"/>
      <w:r w:rsidRPr="00F5202D">
        <w:rPr>
          <w:rFonts w:ascii="Arial" w:eastAsia="Arial Unicode MS" w:hAnsi="Arial" w:cs="Arial"/>
          <w:sz w:val="22"/>
          <w:szCs w:val="22"/>
        </w:rPr>
        <w:t xml:space="preserve"> инвестиционный доход (доход от собственности держателей полисов); прочие денежные поступления.</w:t>
      </w:r>
    </w:p>
    <w:p w:rsidR="00BA2B3D" w:rsidRPr="00F5202D" w:rsidRDefault="00BA2B3D" w:rsidP="009D3FCD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r w:rsidRPr="00F5202D">
        <w:rPr>
          <w:rFonts w:ascii="Arial" w:eastAsia="Arial Unicode MS" w:hAnsi="Arial" w:cs="Arial"/>
          <w:b/>
          <w:sz w:val="22"/>
          <w:szCs w:val="22"/>
        </w:rPr>
        <w:t>Денежные расходы населения</w:t>
      </w:r>
      <w:r w:rsidRPr="00F5202D">
        <w:rPr>
          <w:rFonts w:ascii="Arial" w:eastAsia="Arial Unicode MS" w:hAnsi="Arial" w:cs="Arial"/>
          <w:sz w:val="22"/>
          <w:szCs w:val="22"/>
        </w:rPr>
        <w:t xml:space="preserve"> – включают расходы на покупку товаров и оплату услуг, платежи за товары (работы, услуги) зарубежным поставщикам за безналичный </w:t>
      </w:r>
      <w:r w:rsidRPr="00F5202D">
        <w:rPr>
          <w:rFonts w:ascii="Arial" w:eastAsia="Arial Unicode MS" w:hAnsi="Arial" w:cs="Arial"/>
          <w:sz w:val="22"/>
          <w:szCs w:val="22"/>
        </w:rPr>
        <w:br/>
        <w:t>и наличный расчет, включая сальдо трансграничной торговли; расходы на оплату обязательных платежей и разнообразных взносов; прочие расходы</w:t>
      </w:r>
      <w:r w:rsidR="003D37F4" w:rsidRPr="00F5202D">
        <w:rPr>
          <w:rFonts w:ascii="Arial" w:eastAsia="Arial Unicode MS" w:hAnsi="Arial" w:cs="Arial"/>
          <w:sz w:val="22"/>
          <w:szCs w:val="22"/>
        </w:rPr>
        <w:t xml:space="preserve"> населения.</w:t>
      </w:r>
    </w:p>
    <w:p w:rsidR="008765E8" w:rsidRPr="00F5202D" w:rsidRDefault="008765E8" w:rsidP="009D3FCD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proofErr w:type="gramStart"/>
      <w:r w:rsidRPr="00F5202D">
        <w:rPr>
          <w:rFonts w:ascii="Arial" w:eastAsia="Arial Unicode MS" w:hAnsi="Arial" w:cs="Arial"/>
          <w:sz w:val="22"/>
          <w:szCs w:val="22"/>
        </w:rPr>
        <w:t xml:space="preserve">К </w:t>
      </w:r>
      <w:r w:rsidRPr="00F5202D">
        <w:rPr>
          <w:rFonts w:ascii="Arial" w:eastAsia="Arial Unicode MS" w:hAnsi="Arial" w:cs="Arial"/>
          <w:b/>
          <w:sz w:val="22"/>
          <w:szCs w:val="22"/>
        </w:rPr>
        <w:t>сбережениям населения</w:t>
      </w:r>
      <w:r w:rsidRPr="00F5202D">
        <w:rPr>
          <w:rFonts w:ascii="Arial" w:eastAsia="Arial Unicode MS" w:hAnsi="Arial" w:cs="Arial"/>
          <w:sz w:val="22"/>
          <w:szCs w:val="22"/>
        </w:rPr>
        <w:t xml:space="preserve"> относятся: прирост (уменьшение) сбережений </w:t>
      </w:r>
      <w:r w:rsidR="00BA2B3D" w:rsidRPr="00F5202D">
        <w:rPr>
          <w:rFonts w:ascii="Arial" w:eastAsia="Arial Unicode MS" w:hAnsi="Arial" w:cs="Arial"/>
          <w:sz w:val="22"/>
          <w:szCs w:val="22"/>
        </w:rPr>
        <w:br/>
      </w:r>
      <w:r w:rsidRPr="00F5202D">
        <w:rPr>
          <w:rFonts w:ascii="Arial" w:eastAsia="Arial Unicode MS" w:hAnsi="Arial" w:cs="Arial"/>
          <w:sz w:val="22"/>
          <w:szCs w:val="22"/>
        </w:rPr>
        <w:t xml:space="preserve">на рублевых и валютных счетах в банках Российской Федерации и за рубежом; прирост (уменьшение) средств в форме кредитов и займов от иностранных контрагентов; прирост (уменьшение) сбережений в ценных бумагах (включая векселя и долговые ценные бумаги); расходы на покупку недвижимости (включая сальдо операций с инструментами участия </w:t>
      </w:r>
      <w:r w:rsidR="00BA2B3D" w:rsidRPr="00F5202D">
        <w:rPr>
          <w:rFonts w:ascii="Arial" w:eastAsia="Arial Unicode MS" w:hAnsi="Arial" w:cs="Arial"/>
          <w:sz w:val="22"/>
          <w:szCs w:val="22"/>
        </w:rPr>
        <w:br/>
      </w:r>
      <w:r w:rsidRPr="00F5202D">
        <w:rPr>
          <w:rFonts w:ascii="Arial" w:eastAsia="Arial Unicode MS" w:hAnsi="Arial" w:cs="Arial"/>
          <w:sz w:val="22"/>
          <w:szCs w:val="22"/>
        </w:rPr>
        <w:t>в капитале и недвижимостью за рубежом);</w:t>
      </w:r>
      <w:proofErr w:type="gramEnd"/>
      <w:r w:rsidRPr="00F5202D">
        <w:rPr>
          <w:rFonts w:ascii="Arial" w:eastAsia="Arial Unicode MS" w:hAnsi="Arial" w:cs="Arial"/>
          <w:sz w:val="22"/>
          <w:szCs w:val="22"/>
        </w:rPr>
        <w:t xml:space="preserve"> прирост (уменьшение) наличных денег на руках </w:t>
      </w:r>
      <w:r w:rsidR="00FF7E25" w:rsidRPr="00F5202D">
        <w:rPr>
          <w:rFonts w:ascii="Arial" w:eastAsia="Arial Unicode MS" w:hAnsi="Arial" w:cs="Arial"/>
          <w:sz w:val="22"/>
          <w:szCs w:val="22"/>
        </w:rPr>
        <w:br/>
      </w:r>
      <w:r w:rsidRPr="00F5202D">
        <w:rPr>
          <w:rFonts w:ascii="Arial" w:eastAsia="Arial Unicode MS" w:hAnsi="Arial" w:cs="Arial"/>
          <w:sz w:val="22"/>
          <w:szCs w:val="22"/>
        </w:rPr>
        <w:t xml:space="preserve">у населения в рублях и в иностранной валюте в рублевом эквиваленте; прирост (уменьшение) прочих сбережений. Общий объем сбережений населения корректируется </w:t>
      </w:r>
      <w:r w:rsidR="00FF7E25" w:rsidRPr="00F5202D">
        <w:rPr>
          <w:rFonts w:ascii="Arial" w:eastAsia="Arial Unicode MS" w:hAnsi="Arial" w:cs="Arial"/>
          <w:sz w:val="22"/>
          <w:szCs w:val="22"/>
        </w:rPr>
        <w:br/>
      </w:r>
      <w:r w:rsidRPr="00F5202D">
        <w:rPr>
          <w:rFonts w:ascii="Arial" w:eastAsia="Arial Unicode MS" w:hAnsi="Arial" w:cs="Arial"/>
          <w:sz w:val="22"/>
          <w:szCs w:val="22"/>
        </w:rPr>
        <w:t>на величину финансовых обязательств (кредиты, ссуды) и на величину реализации финансовых активов (средств от продажи и погашения инвестиционных паев, от реализации долей участия в уставном капитале организаций и др.).</w:t>
      </w:r>
    </w:p>
    <w:p w:rsidR="008765E8" w:rsidRPr="00F5202D" w:rsidRDefault="008765E8" w:rsidP="009D3FCD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r w:rsidRPr="00F5202D">
        <w:rPr>
          <w:rFonts w:ascii="Arial" w:eastAsia="Arial Unicode MS" w:hAnsi="Arial" w:cs="Arial"/>
          <w:b/>
          <w:sz w:val="22"/>
          <w:szCs w:val="22"/>
        </w:rPr>
        <w:t>Среднедушевые денежные доходы</w:t>
      </w:r>
      <w:r w:rsidRPr="00F5202D">
        <w:rPr>
          <w:rFonts w:ascii="Arial" w:eastAsia="Arial Unicode MS" w:hAnsi="Arial" w:cs="Arial"/>
          <w:sz w:val="22"/>
          <w:szCs w:val="22"/>
        </w:rPr>
        <w:t xml:space="preserve"> (в месяц) исчисляются делением годового объема денежных доходов на 12 и на среднегодовую численность населения.</w:t>
      </w:r>
    </w:p>
    <w:p w:rsidR="005C7FA6" w:rsidRPr="00F5202D" w:rsidRDefault="005C7FA6" w:rsidP="009D3FCD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proofErr w:type="gramStart"/>
      <w:r w:rsidRPr="00F5202D">
        <w:rPr>
          <w:rFonts w:ascii="Arial" w:hAnsi="Arial" w:cs="Arial"/>
          <w:b/>
          <w:sz w:val="22"/>
          <w:szCs w:val="22"/>
        </w:rPr>
        <w:t>Реальные располагаемые денежные доходы</w:t>
      </w:r>
      <w:r w:rsidRPr="00F5202D">
        <w:rPr>
          <w:rFonts w:ascii="Arial" w:hAnsi="Arial" w:cs="Arial"/>
          <w:sz w:val="22"/>
          <w:szCs w:val="22"/>
        </w:rPr>
        <w:t xml:space="preserve"> – относительный показатель, характеризующий динамику располагаемых денежных доходов (денежных доходов </w:t>
      </w:r>
      <w:r w:rsidRPr="00F5202D">
        <w:rPr>
          <w:rFonts w:ascii="Arial" w:hAnsi="Arial" w:cs="Arial"/>
          <w:sz w:val="22"/>
          <w:szCs w:val="22"/>
        </w:rPr>
        <w:br/>
        <w:t xml:space="preserve">за вычетом обязательных платежей) населения по сравнению с изменением цен на товары </w:t>
      </w:r>
      <w:r w:rsidRPr="00F5202D">
        <w:rPr>
          <w:rFonts w:ascii="Arial" w:hAnsi="Arial" w:cs="Arial"/>
          <w:sz w:val="22"/>
          <w:szCs w:val="22"/>
        </w:rPr>
        <w:br/>
        <w:t>и услуги и исчисленный путем деления индекса номинального размера (т.е. фактически сложившегося в отчетном периоде) располагаемых денежных доходов населения на индекс потребительских цен за соответствующий временной период.</w:t>
      </w:r>
      <w:proofErr w:type="gramEnd"/>
    </w:p>
    <w:p w:rsidR="00991BD6" w:rsidRPr="00F5202D" w:rsidRDefault="00991BD6" w:rsidP="009D3FCD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Реальные денежные доходы</w:t>
      </w:r>
      <w:r w:rsidRPr="00F5202D">
        <w:rPr>
          <w:rFonts w:ascii="Arial" w:hAnsi="Arial" w:cs="Arial"/>
          <w:sz w:val="22"/>
          <w:szCs w:val="22"/>
        </w:rPr>
        <w:t xml:space="preserve"> – относительный показатель, исчисленный путем деления индекса номинального размера денежных доходов населения на индекс </w:t>
      </w:r>
      <w:r w:rsidRPr="00F5202D">
        <w:rPr>
          <w:rFonts w:ascii="Arial" w:hAnsi="Arial" w:cs="Arial"/>
          <w:sz w:val="22"/>
          <w:szCs w:val="22"/>
        </w:rPr>
        <w:lastRenderedPageBreak/>
        <w:t>потребительских цен за соответствующий временной период.</w:t>
      </w:r>
    </w:p>
    <w:p w:rsidR="008765E8" w:rsidRPr="00F5202D" w:rsidRDefault="008765E8" w:rsidP="009D3FCD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Среднемесячная номинальная начисленная заработная плата</w:t>
      </w:r>
      <w:r w:rsidR="00C24ED8" w:rsidRPr="006F1874">
        <w:rPr>
          <w:rFonts w:ascii="Arial" w:hAnsi="Arial" w:cs="Arial"/>
          <w:sz w:val="22"/>
          <w:szCs w:val="22"/>
        </w:rPr>
        <w:t xml:space="preserve"> </w:t>
      </w:r>
      <w:r w:rsidR="00C24ED8" w:rsidRPr="00F5202D">
        <w:rPr>
          <w:rFonts w:ascii="Arial" w:hAnsi="Arial" w:cs="Arial"/>
          <w:sz w:val="22"/>
          <w:szCs w:val="22"/>
        </w:rPr>
        <w:t>работников организаций</w:t>
      </w:r>
      <w:r w:rsidRPr="00F5202D">
        <w:rPr>
          <w:rFonts w:ascii="Arial" w:hAnsi="Arial" w:cs="Arial"/>
          <w:sz w:val="22"/>
          <w:szCs w:val="22"/>
        </w:rPr>
        <w:t xml:space="preserve"> исчисляется делением фонда начисленной заработной платы работников </w:t>
      </w:r>
      <w:r w:rsidR="00C24ED8" w:rsidRPr="00F5202D">
        <w:rPr>
          <w:rFonts w:ascii="Arial" w:hAnsi="Arial" w:cs="Arial"/>
          <w:sz w:val="22"/>
          <w:szCs w:val="22"/>
        </w:rPr>
        <w:br/>
      </w:r>
      <w:r w:rsidRPr="00F5202D">
        <w:rPr>
          <w:rFonts w:ascii="Arial" w:hAnsi="Arial" w:cs="Arial"/>
          <w:sz w:val="22"/>
          <w:szCs w:val="22"/>
        </w:rPr>
        <w:t>на среднесписочную численность работников и на количество месяцев в периоде.</w:t>
      </w:r>
    </w:p>
    <w:p w:rsidR="008765E8" w:rsidRPr="00F5202D" w:rsidRDefault="008765E8" w:rsidP="009D3FCD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F5202D">
        <w:rPr>
          <w:rFonts w:ascii="Arial" w:hAnsi="Arial" w:cs="Arial"/>
          <w:sz w:val="22"/>
          <w:szCs w:val="22"/>
        </w:rPr>
        <w:t xml:space="preserve">В фонд заработной платы включаются начисленные (с учетом налога на доходы физических лиц и других удержаний в соответствии с законодательством Российской Федерации) работникам суммы оплаты труда в денежной и </w:t>
      </w:r>
      <w:proofErr w:type="spellStart"/>
      <w:r w:rsidRPr="00F5202D">
        <w:rPr>
          <w:rFonts w:ascii="Arial" w:hAnsi="Arial" w:cs="Arial"/>
          <w:sz w:val="22"/>
          <w:szCs w:val="22"/>
        </w:rPr>
        <w:t>неденежной</w:t>
      </w:r>
      <w:proofErr w:type="spellEnd"/>
      <w:r w:rsidRPr="00F5202D">
        <w:rPr>
          <w:rFonts w:ascii="Arial" w:hAnsi="Arial" w:cs="Arial"/>
          <w:sz w:val="22"/>
          <w:szCs w:val="22"/>
        </w:rPr>
        <w:t xml:space="preserve"> формах </w:t>
      </w:r>
      <w:r w:rsidRPr="00F5202D">
        <w:rPr>
          <w:rFonts w:ascii="Arial" w:hAnsi="Arial" w:cs="Arial"/>
          <w:sz w:val="22"/>
          <w:szCs w:val="22"/>
        </w:rPr>
        <w:br/>
        <w:t xml:space="preserve">за отработанное и неотработанное время, компенсационные выплаты, связанные </w:t>
      </w:r>
      <w:r w:rsidR="00FF7E25" w:rsidRPr="00F5202D">
        <w:rPr>
          <w:rFonts w:ascii="Arial" w:hAnsi="Arial" w:cs="Arial"/>
          <w:sz w:val="22"/>
          <w:szCs w:val="22"/>
        </w:rPr>
        <w:br/>
      </w:r>
      <w:r w:rsidRPr="00F5202D">
        <w:rPr>
          <w:rFonts w:ascii="Arial" w:hAnsi="Arial" w:cs="Arial"/>
          <w:sz w:val="22"/>
          <w:szCs w:val="22"/>
        </w:rPr>
        <w:t>с режимом работы и условиями труда, доплаты и надбавки, премии, единовременные поощрительные выплаты, а также оплата питания и проживания, имеющая систематический</w:t>
      </w:r>
      <w:proofErr w:type="gramEnd"/>
      <w:r w:rsidRPr="00F5202D">
        <w:rPr>
          <w:rFonts w:ascii="Arial" w:hAnsi="Arial" w:cs="Arial"/>
          <w:sz w:val="22"/>
          <w:szCs w:val="22"/>
        </w:rPr>
        <w:t xml:space="preserve"> характер. Пособия, получаемые работниками из государственных внебюджетных фондов, </w:t>
      </w:r>
      <w:r w:rsidRPr="00F5202D">
        <w:rPr>
          <w:rFonts w:ascii="Arial" w:hAnsi="Arial" w:cs="Arial"/>
          <w:sz w:val="22"/>
          <w:szCs w:val="22"/>
        </w:rPr>
        <w:br/>
        <w:t>не включаются в фонд заработной платы и среднемесячную заработную плату.</w:t>
      </w:r>
    </w:p>
    <w:p w:rsidR="008765E8" w:rsidRPr="00F5202D" w:rsidRDefault="008765E8" w:rsidP="009D3FCD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Реальная начисленная заработная плата</w:t>
      </w:r>
      <w:r w:rsidRPr="006F1874">
        <w:rPr>
          <w:rFonts w:ascii="Arial" w:hAnsi="Arial" w:cs="Arial"/>
          <w:sz w:val="22"/>
          <w:szCs w:val="22"/>
        </w:rPr>
        <w:t xml:space="preserve"> </w:t>
      </w:r>
      <w:r w:rsidRPr="00F5202D">
        <w:rPr>
          <w:rFonts w:ascii="Arial" w:hAnsi="Arial" w:cs="Arial"/>
          <w:sz w:val="22"/>
          <w:szCs w:val="22"/>
        </w:rPr>
        <w:t xml:space="preserve">характеризует объем товаров и услуг, </w:t>
      </w:r>
      <w:r w:rsidRPr="00F5202D">
        <w:rPr>
          <w:rFonts w:ascii="Arial" w:hAnsi="Arial" w:cs="Arial"/>
          <w:sz w:val="22"/>
          <w:szCs w:val="22"/>
        </w:rPr>
        <w:br/>
        <w:t xml:space="preserve">которые можно приобрести  на заработную плату в текущем периоде исходя из цен </w:t>
      </w:r>
      <w:r w:rsidRPr="00F5202D">
        <w:rPr>
          <w:rFonts w:ascii="Arial" w:hAnsi="Arial" w:cs="Arial"/>
          <w:sz w:val="22"/>
          <w:szCs w:val="22"/>
        </w:rPr>
        <w:br/>
        <w:t>базисного периода. Индекс реальной заработной платы исчисляется путем деления индекса номинальной заработной платы на индекс потребительских цен за один и тот же временной период.</w:t>
      </w:r>
    </w:p>
    <w:p w:rsidR="008765E8" w:rsidRPr="00F5202D" w:rsidRDefault="008765E8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Среднемесячный доход от трудовой деятельности</w:t>
      </w:r>
      <w:r w:rsidRPr="00F5202D">
        <w:rPr>
          <w:rFonts w:ascii="Arial" w:hAnsi="Arial" w:cs="Arial"/>
          <w:sz w:val="22"/>
          <w:szCs w:val="22"/>
        </w:rPr>
        <w:t xml:space="preserve"> – среднемесячная начисленная заработная плата наемных работников в организациях, у индивидуальных предпринимателей и физических лиц. Рассчитывается по наемным работникам, включая следующие категории:</w:t>
      </w:r>
    </w:p>
    <w:p w:rsidR="008765E8" w:rsidRPr="00F5202D" w:rsidRDefault="008765E8" w:rsidP="009D3FCD">
      <w:pPr>
        <w:pStyle w:val="ae"/>
        <w:numPr>
          <w:ilvl w:val="0"/>
          <w:numId w:val="23"/>
        </w:numPr>
        <w:tabs>
          <w:tab w:val="left" w:pos="851"/>
        </w:tabs>
        <w:spacing w:line="259" w:lineRule="auto"/>
        <w:ind w:left="142" w:firstLine="425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sz w:val="22"/>
          <w:szCs w:val="22"/>
        </w:rPr>
        <w:t xml:space="preserve">работники организаций - юридических лиц (включая работников крупных </w:t>
      </w:r>
      <w:r w:rsidRPr="00F5202D">
        <w:rPr>
          <w:rFonts w:ascii="Arial" w:hAnsi="Arial" w:cs="Arial"/>
          <w:sz w:val="22"/>
          <w:szCs w:val="22"/>
        </w:rPr>
        <w:br/>
        <w:t xml:space="preserve">и средних организаций, малых предприятий и </w:t>
      </w:r>
      <w:proofErr w:type="spellStart"/>
      <w:r w:rsidRPr="00F5202D">
        <w:rPr>
          <w:rFonts w:ascii="Arial" w:hAnsi="Arial" w:cs="Arial"/>
          <w:sz w:val="22"/>
          <w:szCs w:val="22"/>
        </w:rPr>
        <w:t>микропредприятий</w:t>
      </w:r>
      <w:proofErr w:type="spellEnd"/>
      <w:r w:rsidRPr="00F5202D">
        <w:rPr>
          <w:rFonts w:ascii="Arial" w:hAnsi="Arial" w:cs="Arial"/>
          <w:sz w:val="22"/>
          <w:szCs w:val="22"/>
        </w:rPr>
        <w:t>);</w:t>
      </w:r>
    </w:p>
    <w:p w:rsidR="008765E8" w:rsidRPr="00F5202D" w:rsidRDefault="008765E8" w:rsidP="009D3FCD">
      <w:pPr>
        <w:pStyle w:val="ae"/>
        <w:numPr>
          <w:ilvl w:val="0"/>
          <w:numId w:val="23"/>
        </w:numPr>
        <w:tabs>
          <w:tab w:val="left" w:pos="851"/>
        </w:tabs>
        <w:spacing w:line="259" w:lineRule="auto"/>
        <w:ind w:left="142" w:firstLine="425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sz w:val="22"/>
          <w:szCs w:val="22"/>
        </w:rPr>
        <w:t xml:space="preserve">лица, выполнявшие работу по договорам гражданско-правового характера </w:t>
      </w:r>
      <w:r w:rsidRPr="00F5202D">
        <w:rPr>
          <w:rFonts w:ascii="Arial" w:hAnsi="Arial" w:cs="Arial"/>
          <w:sz w:val="22"/>
          <w:szCs w:val="22"/>
        </w:rPr>
        <w:br/>
        <w:t xml:space="preserve">в организациях - юридических лицах, для которых эта работа является основной </w:t>
      </w:r>
      <w:r w:rsidRPr="00F5202D">
        <w:rPr>
          <w:rFonts w:ascii="Arial" w:hAnsi="Arial" w:cs="Arial"/>
          <w:sz w:val="22"/>
          <w:szCs w:val="22"/>
        </w:rPr>
        <w:br/>
        <w:t>(единственной);</w:t>
      </w:r>
    </w:p>
    <w:p w:rsidR="008765E8" w:rsidRPr="00F5202D" w:rsidRDefault="008765E8" w:rsidP="009D3FCD">
      <w:pPr>
        <w:pStyle w:val="ae"/>
        <w:numPr>
          <w:ilvl w:val="0"/>
          <w:numId w:val="23"/>
        </w:numPr>
        <w:tabs>
          <w:tab w:val="left" w:pos="851"/>
        </w:tabs>
        <w:spacing w:line="259" w:lineRule="auto"/>
        <w:ind w:left="142" w:firstLine="425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sz w:val="22"/>
          <w:szCs w:val="22"/>
        </w:rPr>
        <w:t xml:space="preserve">работники у индивидуальных предпринимателей и физических лиц, </w:t>
      </w:r>
      <w:r w:rsidR="00FF7E25" w:rsidRPr="00F5202D">
        <w:rPr>
          <w:rFonts w:ascii="Arial" w:hAnsi="Arial" w:cs="Arial"/>
          <w:sz w:val="22"/>
          <w:szCs w:val="22"/>
        </w:rPr>
        <w:br/>
      </w:r>
      <w:r w:rsidRPr="00F5202D">
        <w:rPr>
          <w:rFonts w:ascii="Arial" w:hAnsi="Arial" w:cs="Arial"/>
          <w:sz w:val="22"/>
          <w:szCs w:val="22"/>
        </w:rPr>
        <w:t>не являющихся индивидуальными предпринимателями.</w:t>
      </w:r>
    </w:p>
    <w:p w:rsidR="008765E8" w:rsidRPr="00F5202D" w:rsidRDefault="008765E8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sz w:val="22"/>
          <w:szCs w:val="22"/>
        </w:rPr>
        <w:t>В общей численности наемных работников не учитываются военнослужащие и лица, находящиеся в отпуске по уходу за ребенком до 3 лет. В численность наемных работников включаются иностранные граждане, осуществляющие трудовую деятельность в Российской Федерации.</w:t>
      </w:r>
    </w:p>
    <w:p w:rsidR="008765E8" w:rsidRPr="00F5202D" w:rsidRDefault="008765E8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sz w:val="22"/>
          <w:szCs w:val="22"/>
        </w:rPr>
        <w:t>Данные сформированы в соответствии с Методикой расчета среднемесячной начисленной заработной платы наемных работников организаций, у индивидуальных предпринимателей и физических лиц (среднемесячного дохода от трудовой деятельности), утвержденной приказом Росстата от 14 апреля 2016 г. № 188</w:t>
      </w:r>
      <w:r w:rsidR="00D2145A" w:rsidRPr="00F5202D">
        <w:rPr>
          <w:rFonts w:ascii="Arial" w:hAnsi="Arial" w:cs="Arial"/>
          <w:sz w:val="22"/>
          <w:szCs w:val="22"/>
        </w:rPr>
        <w:t xml:space="preserve">, </w:t>
      </w:r>
      <w:r w:rsidRPr="00F5202D">
        <w:rPr>
          <w:rFonts w:ascii="Arial" w:hAnsi="Arial" w:cs="Arial"/>
          <w:sz w:val="22"/>
          <w:szCs w:val="22"/>
        </w:rPr>
        <w:t>с изменениями, утвержденными приказом Росстата от 13 апреля 2017 г. № 239.</w:t>
      </w:r>
    </w:p>
    <w:p w:rsidR="00BA2B3D" w:rsidRPr="00F5202D" w:rsidRDefault="00BA2B3D" w:rsidP="009D3FCD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 xml:space="preserve">Средний размер назначенных пенсий </w:t>
      </w:r>
      <w:r w:rsidRPr="00F5202D">
        <w:rPr>
          <w:rFonts w:ascii="Arial" w:hAnsi="Arial" w:cs="Arial"/>
          <w:sz w:val="22"/>
          <w:szCs w:val="22"/>
        </w:rPr>
        <w:t>определяется делением общей суммы назначенных пенсий на численность пенсионеров, состоящих на учете в системе Фонда пенсионного и социального страхования Российской Федерации (до 2022 г. – в системе Пенсионного фонда Российской Федерации).</w:t>
      </w:r>
    </w:p>
    <w:p w:rsidR="008765E8" w:rsidRPr="00F5202D" w:rsidRDefault="008765E8" w:rsidP="009D3FCD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Реальный размер назначенных пенсий</w:t>
      </w:r>
      <w:r w:rsidRPr="00F5202D">
        <w:rPr>
          <w:rFonts w:ascii="Arial" w:hAnsi="Arial" w:cs="Arial"/>
          <w:sz w:val="22"/>
          <w:szCs w:val="22"/>
        </w:rPr>
        <w:t xml:space="preserve"> – относительный показатель, исчисленный путем деления индекса среднего размера (т.е. фактически сложившегося в отчетном периоде) назначенных пенсий на индекс потребительских цен за соответствующий временной период.</w:t>
      </w:r>
    </w:p>
    <w:p w:rsidR="00E229E6" w:rsidRPr="00F5202D" w:rsidRDefault="00E229E6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Величина прожиточного минимума</w:t>
      </w:r>
      <w:r w:rsidRPr="00F5202D">
        <w:rPr>
          <w:rFonts w:ascii="Arial" w:hAnsi="Arial" w:cs="Arial"/>
          <w:sz w:val="22"/>
          <w:szCs w:val="22"/>
        </w:rPr>
        <w:t xml:space="preserve"> </w:t>
      </w:r>
      <w:r w:rsidR="00CE1EE8" w:rsidRPr="00F5202D">
        <w:rPr>
          <w:rFonts w:ascii="Arial" w:hAnsi="Arial" w:cs="Arial"/>
          <w:bCs/>
          <w:sz w:val="22"/>
          <w:szCs w:val="22"/>
        </w:rPr>
        <w:t>–</w:t>
      </w:r>
      <w:r w:rsidR="00CE1EE8" w:rsidRPr="00F5202D">
        <w:rPr>
          <w:rFonts w:ascii="Arial" w:hAnsi="Arial" w:cs="Arial"/>
          <w:sz w:val="22"/>
          <w:szCs w:val="22"/>
        </w:rPr>
        <w:t xml:space="preserve"> минимальная необходимая для обеспечения жизнедеятельности сумма доходов гражданина. У</w:t>
      </w:r>
      <w:r w:rsidRPr="00F5202D">
        <w:rPr>
          <w:rFonts w:ascii="Arial" w:hAnsi="Arial" w:cs="Arial"/>
          <w:sz w:val="22"/>
          <w:szCs w:val="22"/>
        </w:rPr>
        <w:t xml:space="preserve">станавливается </w:t>
      </w:r>
      <w:r w:rsidR="00A35389" w:rsidRPr="00F5202D">
        <w:rPr>
          <w:rFonts w:ascii="Arial" w:hAnsi="Arial" w:cs="Arial"/>
          <w:sz w:val="22"/>
          <w:szCs w:val="22"/>
        </w:rPr>
        <w:t xml:space="preserve">ежегодно </w:t>
      </w:r>
      <w:r w:rsidRPr="00F5202D">
        <w:rPr>
          <w:rFonts w:ascii="Arial" w:hAnsi="Arial" w:cs="Arial"/>
          <w:sz w:val="22"/>
          <w:szCs w:val="22"/>
        </w:rPr>
        <w:t xml:space="preserve">в соответствии </w:t>
      </w:r>
      <w:r w:rsidR="00CE1EE8" w:rsidRPr="00F5202D">
        <w:rPr>
          <w:rFonts w:ascii="Arial" w:hAnsi="Arial" w:cs="Arial"/>
          <w:sz w:val="22"/>
          <w:szCs w:val="22"/>
        </w:rPr>
        <w:br/>
      </w:r>
      <w:r w:rsidRPr="00F5202D">
        <w:rPr>
          <w:rFonts w:ascii="Arial" w:hAnsi="Arial" w:cs="Arial"/>
          <w:sz w:val="22"/>
          <w:szCs w:val="22"/>
        </w:rPr>
        <w:t>с</w:t>
      </w:r>
      <w:hyperlink r:id="rId9" w:anchor="zak1" w:history="1">
        <w:r w:rsidRPr="00F5202D">
          <w:rPr>
            <w:rFonts w:ascii="Arial" w:hAnsi="Arial" w:cs="Arial"/>
            <w:sz w:val="22"/>
            <w:szCs w:val="22"/>
          </w:rPr>
          <w:t xml:space="preserve"> Федеральным законом от 24 октября 1997 г. № 134-ФЗ «О прожиточном минимуме </w:t>
        </w:r>
        <w:r w:rsidR="00CE1EE8" w:rsidRPr="00F5202D">
          <w:rPr>
            <w:rFonts w:ascii="Arial" w:hAnsi="Arial" w:cs="Arial"/>
            <w:sz w:val="22"/>
            <w:szCs w:val="22"/>
          </w:rPr>
          <w:br/>
        </w:r>
        <w:r w:rsidRPr="00F5202D">
          <w:rPr>
            <w:rFonts w:ascii="Arial" w:hAnsi="Arial" w:cs="Arial"/>
            <w:sz w:val="22"/>
            <w:szCs w:val="22"/>
          </w:rPr>
          <w:t>в Российской Федерации»</w:t>
        </w:r>
      </w:hyperlink>
      <w:r w:rsidRPr="00F5202D">
        <w:rPr>
          <w:rFonts w:ascii="Arial" w:hAnsi="Arial" w:cs="Arial"/>
          <w:sz w:val="22"/>
          <w:szCs w:val="22"/>
        </w:rPr>
        <w:t xml:space="preserve"> (</w:t>
      </w:r>
      <w:r w:rsidR="006A4321" w:rsidRPr="00F5202D">
        <w:rPr>
          <w:rFonts w:ascii="Arial" w:hAnsi="Arial" w:cs="Arial"/>
          <w:sz w:val="22"/>
          <w:szCs w:val="22"/>
        </w:rPr>
        <w:t>в редакции</w:t>
      </w:r>
      <w:r w:rsidRPr="00F5202D">
        <w:rPr>
          <w:rFonts w:ascii="Arial" w:hAnsi="Arial" w:cs="Arial"/>
          <w:sz w:val="22"/>
          <w:szCs w:val="22"/>
        </w:rPr>
        <w:t xml:space="preserve"> </w:t>
      </w:r>
      <w:r w:rsidRPr="00F5202D">
        <w:rPr>
          <w:rFonts w:ascii="Arial" w:hAnsi="Arial" w:cs="Arial"/>
          <w:color w:val="000000"/>
          <w:sz w:val="22"/>
          <w:szCs w:val="22"/>
        </w:rPr>
        <w:t xml:space="preserve">от 29 декабря 2020 г. № 473-ФЗ </w:t>
      </w:r>
      <w:r w:rsidRPr="00F5202D">
        <w:rPr>
          <w:rFonts w:ascii="Arial" w:hAnsi="Arial" w:cs="Arial"/>
          <w:sz w:val="22"/>
          <w:szCs w:val="22"/>
        </w:rPr>
        <w:t>«О внесении изменений в отдельные законодательные акты Российской Федерации»</w:t>
      </w:r>
      <w:r w:rsidRPr="00F5202D">
        <w:rPr>
          <w:rFonts w:ascii="Arial" w:hAnsi="Arial" w:cs="Arial"/>
          <w:color w:val="000000"/>
          <w:sz w:val="22"/>
          <w:szCs w:val="22"/>
        </w:rPr>
        <w:t>).</w:t>
      </w:r>
    </w:p>
    <w:p w:rsidR="008765E8" w:rsidRPr="00F5202D" w:rsidRDefault="008765E8" w:rsidP="009D3FCD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5202D">
        <w:rPr>
          <w:rFonts w:ascii="Arial" w:hAnsi="Arial" w:cs="Arial"/>
          <w:b/>
          <w:color w:val="000000"/>
          <w:sz w:val="22"/>
          <w:szCs w:val="22"/>
        </w:rPr>
        <w:t>Соотношение пенсий с заработной платой</w:t>
      </w:r>
      <w:r w:rsidRPr="00F5202D">
        <w:rPr>
          <w:rFonts w:ascii="Arial" w:hAnsi="Arial" w:cs="Arial"/>
          <w:color w:val="000000"/>
          <w:sz w:val="22"/>
          <w:szCs w:val="22"/>
        </w:rPr>
        <w:t xml:space="preserve"> определяется путем деления среднего размера назначенных пенсий по состоянию на 1 число месяца, следующего </w:t>
      </w:r>
      <w:proofErr w:type="gramStart"/>
      <w:r w:rsidRPr="00F5202D">
        <w:rPr>
          <w:rFonts w:ascii="Arial" w:hAnsi="Arial" w:cs="Arial"/>
          <w:color w:val="000000"/>
          <w:sz w:val="22"/>
          <w:szCs w:val="22"/>
        </w:rPr>
        <w:t>за</w:t>
      </w:r>
      <w:proofErr w:type="gramEnd"/>
      <w:r w:rsidRPr="00F5202D">
        <w:rPr>
          <w:rFonts w:ascii="Arial" w:hAnsi="Arial" w:cs="Arial"/>
          <w:color w:val="000000"/>
          <w:sz w:val="22"/>
          <w:szCs w:val="22"/>
        </w:rPr>
        <w:t xml:space="preserve"> отчетным </w:t>
      </w:r>
      <w:r w:rsidRPr="00F5202D">
        <w:rPr>
          <w:rFonts w:ascii="Arial" w:hAnsi="Arial" w:cs="Arial"/>
          <w:color w:val="000000"/>
          <w:sz w:val="22"/>
          <w:szCs w:val="22"/>
        </w:rPr>
        <w:lastRenderedPageBreak/>
        <w:t>годом, на размер среднемесячной номинальной начисленной заработной платы за меся</w:t>
      </w:r>
      <w:r w:rsidR="003D37F4" w:rsidRPr="00F5202D">
        <w:rPr>
          <w:rFonts w:ascii="Arial" w:hAnsi="Arial" w:cs="Arial"/>
          <w:color w:val="000000"/>
          <w:sz w:val="22"/>
          <w:szCs w:val="22"/>
        </w:rPr>
        <w:t>ц, следующий за отчетным годом.</w:t>
      </w:r>
    </w:p>
    <w:p w:rsidR="008765E8" w:rsidRPr="00F5202D" w:rsidRDefault="008765E8" w:rsidP="009D3FCD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5202D">
        <w:rPr>
          <w:rFonts w:ascii="Arial" w:hAnsi="Arial" w:cs="Arial"/>
          <w:b/>
          <w:color w:val="000000"/>
          <w:sz w:val="22"/>
          <w:szCs w:val="22"/>
        </w:rPr>
        <w:t>Соотношение пенсий с величиной прожиточного минимума</w:t>
      </w:r>
      <w:r w:rsidRPr="00F5202D">
        <w:rPr>
          <w:rFonts w:ascii="Arial" w:hAnsi="Arial" w:cs="Arial"/>
          <w:color w:val="000000"/>
          <w:sz w:val="22"/>
          <w:szCs w:val="22"/>
        </w:rPr>
        <w:t xml:space="preserve"> определяется путем деления среднего размера назначенных пенсий по состоянию на 1 число месяца, следующего за отчетным кварталом, на величину прожиточного минимума </w:t>
      </w:r>
      <w:r w:rsidR="00197031" w:rsidRPr="00F5202D">
        <w:rPr>
          <w:rFonts w:ascii="Arial" w:hAnsi="Arial" w:cs="Arial"/>
          <w:color w:val="000000"/>
          <w:sz w:val="22"/>
          <w:szCs w:val="22"/>
        </w:rPr>
        <w:t xml:space="preserve">пенсионера </w:t>
      </w:r>
      <w:r w:rsidR="00FF7E25" w:rsidRPr="00F5202D">
        <w:rPr>
          <w:rFonts w:ascii="Arial" w:hAnsi="Arial" w:cs="Arial"/>
          <w:color w:val="000000"/>
          <w:sz w:val="22"/>
          <w:szCs w:val="22"/>
        </w:rPr>
        <w:br/>
      </w:r>
      <w:r w:rsidR="00197031" w:rsidRPr="00F5202D">
        <w:rPr>
          <w:rFonts w:ascii="Arial" w:hAnsi="Arial" w:cs="Arial"/>
          <w:color w:val="000000"/>
          <w:sz w:val="22"/>
          <w:szCs w:val="22"/>
        </w:rPr>
        <w:t>за отчетный квартал.</w:t>
      </w:r>
    </w:p>
    <w:p w:rsidR="00B35C29" w:rsidRPr="00F5202D" w:rsidRDefault="00B35C29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Численность населения с денежными доходами ниже величины прожиточного минимума</w:t>
      </w:r>
      <w:r w:rsidR="003D37F4" w:rsidRPr="00F5202D">
        <w:rPr>
          <w:rFonts w:ascii="Arial" w:hAnsi="Arial" w:cs="Arial"/>
          <w:sz w:val="22"/>
          <w:szCs w:val="22"/>
        </w:rPr>
        <w:t xml:space="preserve"> определяется </w:t>
      </w:r>
      <w:r w:rsidRPr="00F5202D">
        <w:rPr>
          <w:rFonts w:ascii="Arial" w:hAnsi="Arial" w:cs="Arial"/>
          <w:sz w:val="22"/>
          <w:szCs w:val="22"/>
        </w:rPr>
        <w:t>на основе данных о распределении населения по величине среднедушевых денежных доходов и является результатом их соизмерения с величиной прожиточного минимума.</w:t>
      </w:r>
    </w:p>
    <w:p w:rsidR="00B35C29" w:rsidRPr="00F5202D" w:rsidRDefault="00B35C29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sz w:val="22"/>
          <w:szCs w:val="22"/>
        </w:rPr>
        <w:t xml:space="preserve">В соответствии с постановлением Правительства РФ от 26 ноября 2021 г. № 2049, начиная с 1 января 2021 г., формируется показатель «Численность населения с денежными доходами ниже границ бедности» (до 2020 г. включительно – «Численность населения </w:t>
      </w:r>
      <w:r w:rsidRPr="00F5202D">
        <w:rPr>
          <w:rFonts w:ascii="Arial" w:hAnsi="Arial" w:cs="Arial"/>
          <w:sz w:val="22"/>
          <w:szCs w:val="22"/>
        </w:rPr>
        <w:br/>
        <w:t>с денежными доходами ниже величины прожиточного минимума»).</w:t>
      </w:r>
    </w:p>
    <w:p w:rsidR="00B35C29" w:rsidRPr="00F5202D" w:rsidRDefault="00B35C29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Численность населения с денежными доходами ниже границы бедности</w:t>
      </w:r>
      <w:r w:rsidRPr="00F5202D">
        <w:rPr>
          <w:rFonts w:ascii="Arial" w:hAnsi="Arial" w:cs="Arial"/>
          <w:sz w:val="22"/>
          <w:szCs w:val="22"/>
        </w:rPr>
        <w:t xml:space="preserve"> определяется  на основе данных о распределении населения по величине среднедушевых денежных доходов и является результатом их соизмерения с границей бедности.</w:t>
      </w:r>
    </w:p>
    <w:p w:rsidR="00B35C29" w:rsidRPr="00F5202D" w:rsidRDefault="00B35C29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Граница бедности</w:t>
      </w:r>
      <w:r w:rsidRPr="00F5202D">
        <w:rPr>
          <w:rFonts w:ascii="Arial" w:hAnsi="Arial" w:cs="Arial"/>
          <w:sz w:val="22"/>
          <w:szCs w:val="22"/>
        </w:rPr>
        <w:t xml:space="preserve"> определяется путем умножения значения базовой границы бедности на индекс потребительских цен за отчетный период к IV кварталу 2020 г., определяемый цепным методом. </w:t>
      </w:r>
      <w:proofErr w:type="gramStart"/>
      <w:r w:rsidRPr="00F5202D">
        <w:rPr>
          <w:rFonts w:ascii="Arial" w:hAnsi="Arial" w:cs="Arial"/>
          <w:sz w:val="22"/>
          <w:szCs w:val="22"/>
        </w:rPr>
        <w:t xml:space="preserve">Базовая граница бедности соответствует значению величины прожиточного минимума на душу населения, установленного в целом </w:t>
      </w:r>
      <w:r w:rsidRPr="00F5202D">
        <w:rPr>
          <w:rFonts w:ascii="Arial" w:hAnsi="Arial" w:cs="Arial"/>
          <w:sz w:val="22"/>
          <w:szCs w:val="22"/>
        </w:rPr>
        <w:br/>
        <w:t xml:space="preserve">по Российской Федерации за IV квартал 2020 г. в соответствии с Федеральным законом </w:t>
      </w:r>
      <w:r w:rsidRPr="00F5202D">
        <w:rPr>
          <w:rFonts w:ascii="Arial" w:hAnsi="Arial" w:cs="Arial"/>
          <w:sz w:val="22"/>
          <w:szCs w:val="22"/>
        </w:rPr>
        <w:br/>
        <w:t xml:space="preserve">от 24 октября 1997 г. № 134-ФЗ «О прожиточном минимуме в Российской Федерации» </w:t>
      </w:r>
      <w:r w:rsidRPr="00F5202D">
        <w:rPr>
          <w:rFonts w:ascii="Arial" w:hAnsi="Arial" w:cs="Arial"/>
          <w:sz w:val="22"/>
          <w:szCs w:val="22"/>
        </w:rPr>
        <w:br/>
        <w:t xml:space="preserve">(в редакции, действовавшей до вступления в силу Федерального закона </w:t>
      </w:r>
      <w:r w:rsidRPr="00F5202D">
        <w:rPr>
          <w:rFonts w:ascii="Arial" w:hAnsi="Arial" w:cs="Arial"/>
          <w:sz w:val="22"/>
          <w:szCs w:val="22"/>
        </w:rPr>
        <w:br/>
        <w:t>от 29 декабря 2020 г. № 473-ФЗ).</w:t>
      </w:r>
      <w:proofErr w:type="gramEnd"/>
    </w:p>
    <w:p w:rsidR="008765E8" w:rsidRPr="00F5202D" w:rsidRDefault="008765E8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Коэффициент фондов (коэффициент дифференциации доходов)</w:t>
      </w:r>
      <w:r w:rsidRPr="00F5202D">
        <w:rPr>
          <w:rFonts w:ascii="Arial" w:hAnsi="Arial" w:cs="Arial"/>
          <w:sz w:val="22"/>
          <w:szCs w:val="22"/>
        </w:rPr>
        <w:t xml:space="preserve"> характеризует степень социального расслоения и определяется как соотношение между средними уровнями денежных доходов 10% насел</w:t>
      </w:r>
      <w:r w:rsidR="00654E95" w:rsidRPr="00F5202D">
        <w:rPr>
          <w:rFonts w:ascii="Arial" w:hAnsi="Arial" w:cs="Arial"/>
          <w:sz w:val="22"/>
          <w:szCs w:val="22"/>
        </w:rPr>
        <w:t>ения с самыми высокими доходами</w:t>
      </w:r>
      <w:r w:rsidRPr="00F5202D">
        <w:rPr>
          <w:rFonts w:ascii="Arial" w:hAnsi="Arial" w:cs="Arial"/>
          <w:sz w:val="22"/>
          <w:szCs w:val="22"/>
        </w:rPr>
        <w:t xml:space="preserve"> </w:t>
      </w:r>
      <w:r w:rsidR="00E0338D" w:rsidRPr="00F5202D">
        <w:rPr>
          <w:rFonts w:ascii="Arial" w:hAnsi="Arial" w:cs="Arial"/>
          <w:sz w:val="22"/>
          <w:szCs w:val="22"/>
        </w:rPr>
        <w:t xml:space="preserve">и </w:t>
      </w:r>
      <w:r w:rsidRPr="00F5202D">
        <w:rPr>
          <w:rFonts w:ascii="Arial" w:hAnsi="Arial" w:cs="Arial"/>
          <w:sz w:val="22"/>
          <w:szCs w:val="22"/>
        </w:rPr>
        <w:t>10% населения с самыми низкими доходами.</w:t>
      </w:r>
    </w:p>
    <w:p w:rsidR="008765E8" w:rsidRPr="00F5202D" w:rsidRDefault="008765E8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Коэффициент Джини</w:t>
      </w:r>
      <w:r w:rsidRPr="00F5202D">
        <w:rPr>
          <w:rFonts w:ascii="Arial" w:hAnsi="Arial" w:cs="Arial"/>
          <w:sz w:val="22"/>
          <w:szCs w:val="22"/>
        </w:rPr>
        <w:t xml:space="preserve"> (</w:t>
      </w:r>
      <w:r w:rsidRPr="00F5202D">
        <w:rPr>
          <w:rFonts w:ascii="Arial" w:hAnsi="Arial" w:cs="Arial"/>
          <w:b/>
          <w:sz w:val="22"/>
          <w:szCs w:val="22"/>
        </w:rPr>
        <w:t>индекс концентрации доходов)</w:t>
      </w:r>
      <w:r w:rsidRPr="00F5202D">
        <w:rPr>
          <w:rFonts w:ascii="Arial" w:hAnsi="Arial" w:cs="Arial"/>
          <w:sz w:val="22"/>
          <w:szCs w:val="22"/>
        </w:rPr>
        <w:t xml:space="preserve"> характеризует степень </w:t>
      </w:r>
      <w:proofErr w:type="gramStart"/>
      <w:r w:rsidRPr="00F5202D">
        <w:rPr>
          <w:rFonts w:ascii="Arial" w:hAnsi="Arial" w:cs="Arial"/>
          <w:sz w:val="22"/>
          <w:szCs w:val="22"/>
        </w:rPr>
        <w:t>отклонения линии фактического распределения общего объема денежных доходов населения</w:t>
      </w:r>
      <w:proofErr w:type="gramEnd"/>
      <w:r w:rsidRPr="00F5202D">
        <w:rPr>
          <w:rFonts w:ascii="Arial" w:hAnsi="Arial" w:cs="Arial"/>
          <w:sz w:val="22"/>
          <w:szCs w:val="22"/>
        </w:rPr>
        <w:t xml:space="preserve"> от линии их равномерного распределения. Величина коэффициента может варьироваться от 0 до 1, при </w:t>
      </w:r>
      <w:proofErr w:type="gramStart"/>
      <w:r w:rsidRPr="00F5202D">
        <w:rPr>
          <w:rFonts w:ascii="Arial" w:hAnsi="Arial" w:cs="Arial"/>
          <w:sz w:val="22"/>
          <w:szCs w:val="22"/>
        </w:rPr>
        <w:t>этом</w:t>
      </w:r>
      <w:proofErr w:type="gramEnd"/>
      <w:r w:rsidRPr="00F5202D">
        <w:rPr>
          <w:rFonts w:ascii="Arial" w:hAnsi="Arial" w:cs="Arial"/>
          <w:sz w:val="22"/>
          <w:szCs w:val="22"/>
        </w:rPr>
        <w:t xml:space="preserve"> чем выше значение показателя, тем более неравномерно распределены доходы в обществе.</w:t>
      </w:r>
    </w:p>
    <w:p w:rsidR="008765E8" w:rsidRPr="00F5202D" w:rsidRDefault="008765E8" w:rsidP="009D3FCD">
      <w:pPr>
        <w:pStyle w:val="ac"/>
        <w:tabs>
          <w:tab w:val="center" w:pos="6634"/>
        </w:tabs>
        <w:spacing w:line="259" w:lineRule="auto"/>
        <w:ind w:firstLine="567"/>
        <w:rPr>
          <w:rFonts w:ascii="Arial" w:hAnsi="Arial" w:cs="Arial"/>
          <w:color w:val="000000"/>
          <w:sz w:val="22"/>
          <w:szCs w:val="22"/>
        </w:rPr>
      </w:pPr>
      <w:r w:rsidRPr="00F5202D">
        <w:rPr>
          <w:rFonts w:ascii="Arial" w:hAnsi="Arial" w:cs="Arial"/>
          <w:b/>
          <w:color w:val="000000"/>
          <w:sz w:val="22"/>
          <w:szCs w:val="22"/>
        </w:rPr>
        <w:t>Распределение общего объема денежных доходов по различным группам населения</w:t>
      </w:r>
      <w:r w:rsidRPr="00F5202D">
        <w:rPr>
          <w:rFonts w:ascii="Arial" w:hAnsi="Arial" w:cs="Arial"/>
          <w:color w:val="000000"/>
          <w:sz w:val="22"/>
          <w:szCs w:val="22"/>
        </w:rPr>
        <w:t xml:space="preserve"> выражается через долю общего объема денежных доходов, </w:t>
      </w:r>
      <w:proofErr w:type="gramStart"/>
      <w:r w:rsidRPr="00F5202D">
        <w:rPr>
          <w:rFonts w:ascii="Arial" w:hAnsi="Arial" w:cs="Arial"/>
          <w:color w:val="000000"/>
          <w:sz w:val="22"/>
          <w:szCs w:val="22"/>
        </w:rPr>
        <w:t>которая</w:t>
      </w:r>
      <w:proofErr w:type="gramEnd"/>
      <w:r w:rsidRPr="00F5202D">
        <w:rPr>
          <w:rFonts w:ascii="Arial" w:hAnsi="Arial" w:cs="Arial"/>
          <w:color w:val="000000"/>
          <w:sz w:val="22"/>
          <w:szCs w:val="22"/>
        </w:rPr>
        <w:t xml:space="preserve"> приходится на каждую из 20-процентных групп населения, ранжированного по мере возрастания среднедушевых денежных доходов.</w:t>
      </w:r>
    </w:p>
    <w:p w:rsidR="00FA7272" w:rsidRPr="00F5202D" w:rsidRDefault="00FA7272" w:rsidP="009D3FCD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5202D">
        <w:rPr>
          <w:rFonts w:ascii="Arial" w:hAnsi="Arial" w:cs="Arial"/>
          <w:b/>
          <w:color w:val="000000"/>
          <w:sz w:val="22"/>
          <w:szCs w:val="22"/>
        </w:rPr>
        <w:t>Медианное значение среднедушевого денежного дохода</w:t>
      </w:r>
      <w:r w:rsidRPr="00F5202D">
        <w:rPr>
          <w:rFonts w:ascii="Arial" w:hAnsi="Arial" w:cs="Arial"/>
          <w:color w:val="000000"/>
          <w:sz w:val="22"/>
          <w:szCs w:val="22"/>
        </w:rPr>
        <w:t xml:space="preserve"> определяется как уровень дохода, для которого одна половина населения имеет значение среднедушевых денежных доходов ниже медианы, другая половина – выше медианы.</w:t>
      </w:r>
    </w:p>
    <w:p w:rsidR="00FA7272" w:rsidRPr="00F5202D" w:rsidRDefault="00FA7272" w:rsidP="009D3FCD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5202D">
        <w:rPr>
          <w:rFonts w:ascii="Arial" w:hAnsi="Arial" w:cs="Arial"/>
          <w:b/>
          <w:color w:val="000000"/>
          <w:sz w:val="22"/>
          <w:szCs w:val="22"/>
        </w:rPr>
        <w:t>Модальным среднедушевым денежным доходом</w:t>
      </w:r>
      <w:r w:rsidRPr="00F5202D">
        <w:rPr>
          <w:rFonts w:ascii="Arial" w:hAnsi="Arial" w:cs="Arial"/>
          <w:color w:val="000000"/>
          <w:sz w:val="22"/>
          <w:szCs w:val="22"/>
        </w:rPr>
        <w:t xml:space="preserve"> называется значение среднедушевого денежного дохода, наиболее часто встречающееся в распределении населения по величине средне</w:t>
      </w:r>
      <w:r w:rsidR="003300BF" w:rsidRPr="00F5202D">
        <w:rPr>
          <w:rFonts w:ascii="Arial" w:hAnsi="Arial" w:cs="Arial"/>
          <w:color w:val="000000"/>
          <w:sz w:val="22"/>
          <w:szCs w:val="22"/>
        </w:rPr>
        <w:t>душевых денежных доходов.</w:t>
      </w:r>
    </w:p>
    <w:p w:rsidR="00423F65" w:rsidRPr="00F5202D" w:rsidRDefault="008765E8" w:rsidP="009D3FCD">
      <w:pPr>
        <w:spacing w:line="259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Выборочное обследование бюджетов домашних хозяй</w:t>
      </w:r>
      <w:proofErr w:type="gramStart"/>
      <w:r w:rsidRPr="00F5202D">
        <w:rPr>
          <w:rFonts w:ascii="Arial" w:hAnsi="Arial" w:cs="Arial"/>
          <w:b/>
          <w:sz w:val="22"/>
          <w:szCs w:val="22"/>
        </w:rPr>
        <w:t>ств</w:t>
      </w:r>
      <w:r w:rsidRPr="00F5202D">
        <w:rPr>
          <w:rFonts w:ascii="Arial" w:hAnsi="Arial" w:cs="Arial"/>
          <w:sz w:val="22"/>
          <w:szCs w:val="22"/>
        </w:rPr>
        <w:t xml:space="preserve"> </w:t>
      </w:r>
      <w:r w:rsidRPr="00F5202D">
        <w:rPr>
          <w:rFonts w:ascii="Arial" w:hAnsi="Arial" w:cs="Arial"/>
          <w:bCs/>
          <w:sz w:val="22"/>
          <w:szCs w:val="22"/>
        </w:rPr>
        <w:t>пр</w:t>
      </w:r>
      <w:proofErr w:type="gramEnd"/>
      <w:r w:rsidRPr="00F5202D">
        <w:rPr>
          <w:rFonts w:ascii="Arial" w:hAnsi="Arial" w:cs="Arial"/>
          <w:bCs/>
          <w:sz w:val="22"/>
          <w:szCs w:val="22"/>
        </w:rPr>
        <w:t xml:space="preserve">оводится Управлением Федеральной службы государственной статистики по Красноярскому краю, Республике Хакасия и Республике Тыва на территории </w:t>
      </w:r>
      <w:r w:rsidR="00423F65" w:rsidRPr="00F5202D">
        <w:rPr>
          <w:rFonts w:ascii="Arial" w:hAnsi="Arial" w:cs="Arial"/>
          <w:bCs/>
          <w:sz w:val="22"/>
          <w:szCs w:val="22"/>
        </w:rPr>
        <w:t xml:space="preserve">Республики Хакасия </w:t>
      </w:r>
      <w:r w:rsidR="00FF7E25" w:rsidRPr="00F5202D">
        <w:rPr>
          <w:rFonts w:ascii="Arial" w:hAnsi="Arial" w:cs="Arial"/>
          <w:bCs/>
          <w:sz w:val="22"/>
          <w:szCs w:val="22"/>
        </w:rPr>
        <w:br/>
      </w:r>
      <w:r w:rsidR="00423F65" w:rsidRPr="00F5202D">
        <w:rPr>
          <w:rFonts w:ascii="Arial" w:hAnsi="Arial" w:cs="Arial"/>
          <w:bCs/>
          <w:sz w:val="22"/>
          <w:szCs w:val="22"/>
        </w:rPr>
        <w:t>в 1</w:t>
      </w:r>
      <w:r w:rsidR="005B05F3" w:rsidRPr="00F5202D">
        <w:rPr>
          <w:rFonts w:ascii="Arial" w:hAnsi="Arial" w:cs="Arial"/>
          <w:bCs/>
          <w:sz w:val="22"/>
          <w:szCs w:val="22"/>
        </w:rPr>
        <w:t>1</w:t>
      </w:r>
      <w:r w:rsidR="00423F65" w:rsidRPr="00F5202D">
        <w:rPr>
          <w:rFonts w:ascii="Arial" w:hAnsi="Arial" w:cs="Arial"/>
          <w:bCs/>
          <w:sz w:val="22"/>
          <w:szCs w:val="22"/>
        </w:rPr>
        <w:t xml:space="preserve"> муниципальных образованиях республики по выборочному методу и строится </w:t>
      </w:r>
      <w:r w:rsidR="00FF7E25" w:rsidRPr="00F5202D">
        <w:rPr>
          <w:rFonts w:ascii="Arial" w:hAnsi="Arial" w:cs="Arial"/>
          <w:bCs/>
          <w:sz w:val="22"/>
          <w:szCs w:val="22"/>
        </w:rPr>
        <w:br/>
      </w:r>
      <w:r w:rsidR="00423F65" w:rsidRPr="00F5202D">
        <w:rPr>
          <w:rFonts w:ascii="Arial" w:hAnsi="Arial" w:cs="Arial"/>
          <w:bCs/>
          <w:sz w:val="22"/>
          <w:szCs w:val="22"/>
        </w:rPr>
        <w:t>на принципе их добровольного участия.</w:t>
      </w:r>
    </w:p>
    <w:p w:rsidR="008765E8" w:rsidRPr="00F5202D" w:rsidRDefault="008765E8" w:rsidP="009D3FCD">
      <w:pPr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F5202D">
        <w:rPr>
          <w:rFonts w:ascii="Arial" w:hAnsi="Arial" w:cs="Arial"/>
          <w:bCs/>
          <w:sz w:val="22"/>
          <w:szCs w:val="22"/>
        </w:rPr>
        <w:t>Для формирования выборочной совокупности домашних хозяй</w:t>
      </w:r>
      <w:proofErr w:type="gramStart"/>
      <w:r w:rsidRPr="00F5202D">
        <w:rPr>
          <w:rFonts w:ascii="Arial" w:hAnsi="Arial" w:cs="Arial"/>
          <w:bCs/>
          <w:sz w:val="22"/>
          <w:szCs w:val="22"/>
        </w:rPr>
        <w:t>ств пр</w:t>
      </w:r>
      <w:proofErr w:type="gramEnd"/>
      <w:r w:rsidRPr="00F5202D">
        <w:rPr>
          <w:rFonts w:ascii="Arial" w:hAnsi="Arial" w:cs="Arial"/>
          <w:bCs/>
          <w:sz w:val="22"/>
          <w:szCs w:val="22"/>
        </w:rPr>
        <w:t>именяется двухступенчатая случайная выборка, построенная по территориальному принципу.</w:t>
      </w:r>
    </w:p>
    <w:p w:rsidR="008765E8" w:rsidRPr="00F5202D" w:rsidRDefault="008765E8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Потребительские расходы домашних хозяйств</w:t>
      </w:r>
      <w:r w:rsidRPr="00F5202D">
        <w:rPr>
          <w:rFonts w:ascii="Arial" w:hAnsi="Arial" w:cs="Arial"/>
          <w:sz w:val="22"/>
          <w:szCs w:val="22"/>
        </w:rPr>
        <w:t xml:space="preserve"> являются частью денежных расходов, направленных на приобретение потребительских товаров и услуг. Учет </w:t>
      </w:r>
      <w:r w:rsidRPr="00F5202D">
        <w:rPr>
          <w:rFonts w:ascii="Arial" w:hAnsi="Arial" w:cs="Arial"/>
          <w:sz w:val="22"/>
          <w:szCs w:val="22"/>
        </w:rPr>
        <w:lastRenderedPageBreak/>
        <w:t xml:space="preserve">производится по полной стоимости товаров и услуг, независимо от того, полностью </w:t>
      </w:r>
      <w:r w:rsidRPr="00F5202D">
        <w:rPr>
          <w:rFonts w:ascii="Arial" w:hAnsi="Arial" w:cs="Arial"/>
          <w:sz w:val="22"/>
          <w:szCs w:val="22"/>
        </w:rPr>
        <w:br/>
        <w:t xml:space="preserve">или частично они были оплачены на момент приобретения и для каких целей </w:t>
      </w:r>
      <w:r w:rsidR="000C7725" w:rsidRPr="00F5202D">
        <w:rPr>
          <w:rFonts w:ascii="Arial" w:hAnsi="Arial" w:cs="Arial"/>
          <w:sz w:val="22"/>
          <w:szCs w:val="22"/>
        </w:rPr>
        <w:br/>
      </w:r>
      <w:r w:rsidRPr="00F5202D">
        <w:rPr>
          <w:rFonts w:ascii="Arial" w:hAnsi="Arial" w:cs="Arial"/>
          <w:sz w:val="22"/>
          <w:szCs w:val="22"/>
        </w:rPr>
        <w:t>они предназначались (для личного потребления или передачи на сторону). В составе потребительских расходов не учитываются расходы на покупку произведений искусства, антиквариата и ювелирных изделий, приобретенных в качестве капиталовложений, оплата материалов и работ по строительству и капитальному ремонту жилых или подсобных помещений.</w:t>
      </w:r>
    </w:p>
    <w:p w:rsidR="005B05F3" w:rsidRPr="00F5202D" w:rsidRDefault="005B05F3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sz w:val="22"/>
          <w:szCs w:val="22"/>
        </w:rPr>
        <w:t xml:space="preserve">Сбор и обработка статистической информации, характеризующей уровень и структуру потребительских расходов населения при проведении бюджетного обследования, производится с использованием Классификатора индивидуального потребления по целям (КИПЦ-ДХ). Классификатор разработан Росстатом на основе Международной статистической классификации индивидуального потребления по целям – </w:t>
      </w:r>
      <w:proofErr w:type="spellStart"/>
      <w:r w:rsidRPr="00F5202D">
        <w:rPr>
          <w:rFonts w:ascii="Arial" w:hAnsi="Arial" w:cs="Arial"/>
          <w:sz w:val="22"/>
          <w:szCs w:val="22"/>
        </w:rPr>
        <w:t>Classification</w:t>
      </w:r>
      <w:proofErr w:type="spellEnd"/>
      <w:r w:rsidRPr="00F5202D">
        <w:rPr>
          <w:rFonts w:ascii="Arial" w:hAnsi="Arial" w:cs="Arial"/>
          <w:sz w:val="22"/>
          <w:szCs w:val="22"/>
        </w:rPr>
        <w:t xml:space="preserve"> </w:t>
      </w:r>
      <w:r w:rsidRPr="00F5202D">
        <w:rPr>
          <w:rFonts w:ascii="Arial" w:hAnsi="Arial" w:cs="Arial"/>
          <w:sz w:val="22"/>
          <w:szCs w:val="22"/>
        </w:rPr>
        <w:br/>
      </w:r>
      <w:proofErr w:type="spellStart"/>
      <w:r w:rsidRPr="00F5202D">
        <w:rPr>
          <w:rFonts w:ascii="Arial" w:hAnsi="Arial" w:cs="Arial"/>
          <w:sz w:val="22"/>
          <w:szCs w:val="22"/>
        </w:rPr>
        <w:t>Of</w:t>
      </w:r>
      <w:proofErr w:type="spellEnd"/>
      <w:r w:rsidRPr="00F5202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5202D">
        <w:rPr>
          <w:rFonts w:ascii="Arial" w:hAnsi="Arial" w:cs="Arial"/>
          <w:sz w:val="22"/>
          <w:szCs w:val="22"/>
        </w:rPr>
        <w:t>Individual</w:t>
      </w:r>
      <w:proofErr w:type="spellEnd"/>
      <w:r w:rsidRPr="00F5202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5202D">
        <w:rPr>
          <w:rFonts w:ascii="Arial" w:hAnsi="Arial" w:cs="Arial"/>
          <w:sz w:val="22"/>
          <w:szCs w:val="22"/>
        </w:rPr>
        <w:t>Consumption</w:t>
      </w:r>
      <w:proofErr w:type="spellEnd"/>
      <w:r w:rsidRPr="00F5202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5202D">
        <w:rPr>
          <w:rFonts w:ascii="Arial" w:hAnsi="Arial" w:cs="Arial"/>
          <w:sz w:val="22"/>
          <w:szCs w:val="22"/>
        </w:rPr>
        <w:t>By</w:t>
      </w:r>
      <w:proofErr w:type="spellEnd"/>
      <w:r w:rsidRPr="00F5202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5202D">
        <w:rPr>
          <w:rFonts w:ascii="Arial" w:hAnsi="Arial" w:cs="Arial"/>
          <w:sz w:val="22"/>
          <w:szCs w:val="22"/>
        </w:rPr>
        <w:t>Purpose</w:t>
      </w:r>
      <w:proofErr w:type="spellEnd"/>
      <w:r w:rsidRPr="00F5202D">
        <w:rPr>
          <w:rFonts w:ascii="Arial" w:hAnsi="Arial" w:cs="Arial"/>
          <w:sz w:val="22"/>
          <w:szCs w:val="22"/>
        </w:rPr>
        <w:t xml:space="preserve"> (COICOP), которая является одной из функциональных классификаций СНС и служит средством стандартного группирования затрат домашних хозяйств на личное потребление.</w:t>
      </w:r>
    </w:p>
    <w:p w:rsidR="00172C0A" w:rsidRPr="00F5202D" w:rsidRDefault="00172C0A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sz w:val="22"/>
          <w:szCs w:val="22"/>
        </w:rPr>
        <w:t>С 2021 г. изменилась структура потребительских расходов домашних хозяй</w:t>
      </w:r>
      <w:proofErr w:type="gramStart"/>
      <w:r w:rsidRPr="00F5202D">
        <w:rPr>
          <w:rFonts w:ascii="Arial" w:hAnsi="Arial" w:cs="Arial"/>
          <w:sz w:val="22"/>
          <w:szCs w:val="22"/>
        </w:rPr>
        <w:t xml:space="preserve">ств </w:t>
      </w:r>
      <w:r w:rsidR="00FF7E25" w:rsidRPr="00F5202D">
        <w:rPr>
          <w:rFonts w:ascii="Arial" w:hAnsi="Arial" w:cs="Arial"/>
          <w:sz w:val="22"/>
          <w:szCs w:val="22"/>
        </w:rPr>
        <w:br/>
      </w:r>
      <w:r w:rsidRPr="00F5202D">
        <w:rPr>
          <w:rFonts w:ascii="Arial" w:hAnsi="Arial" w:cs="Arial"/>
          <w:sz w:val="22"/>
          <w:szCs w:val="22"/>
        </w:rPr>
        <w:t>в св</w:t>
      </w:r>
      <w:proofErr w:type="gramEnd"/>
      <w:r w:rsidRPr="00F5202D">
        <w:rPr>
          <w:rFonts w:ascii="Arial" w:hAnsi="Arial" w:cs="Arial"/>
          <w:sz w:val="22"/>
          <w:szCs w:val="22"/>
        </w:rPr>
        <w:t xml:space="preserve">язи с переходом на новую версию Классификатора индивидуального потребления домашних хозяйств по целям (КИПЦ-ДХ, версия 5), утвержденного приказом Росстата </w:t>
      </w:r>
      <w:r w:rsidR="00FF7E25" w:rsidRPr="00F5202D">
        <w:rPr>
          <w:rFonts w:ascii="Arial" w:hAnsi="Arial" w:cs="Arial"/>
          <w:sz w:val="22"/>
          <w:szCs w:val="22"/>
        </w:rPr>
        <w:br/>
      </w:r>
      <w:r w:rsidRPr="00F5202D">
        <w:rPr>
          <w:rFonts w:ascii="Arial" w:hAnsi="Arial" w:cs="Arial"/>
          <w:sz w:val="22"/>
          <w:szCs w:val="22"/>
        </w:rPr>
        <w:t>от 7 октября 2020 г. № 620.</w:t>
      </w:r>
    </w:p>
    <w:p w:rsidR="005E3F7C" w:rsidRPr="00F5202D" w:rsidRDefault="005E3F7C" w:rsidP="009D3FCD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Жилищный фонд</w:t>
      </w:r>
      <w:r w:rsidRPr="00F5202D">
        <w:rPr>
          <w:rFonts w:ascii="Arial" w:hAnsi="Arial" w:cs="Arial"/>
          <w:sz w:val="22"/>
          <w:szCs w:val="22"/>
        </w:rPr>
        <w:t xml:space="preserve"> – совокупность всех жилых помещений, находящихся </w:t>
      </w:r>
      <w:r w:rsidRPr="00F5202D">
        <w:rPr>
          <w:rFonts w:ascii="Arial" w:hAnsi="Arial" w:cs="Arial"/>
          <w:sz w:val="22"/>
          <w:szCs w:val="22"/>
        </w:rPr>
        <w:br/>
        <w:t xml:space="preserve">на территории </w:t>
      </w:r>
      <w:r w:rsidRPr="00F5202D">
        <w:rPr>
          <w:rFonts w:ascii="Arial" w:hAnsi="Arial" w:cs="Arial"/>
          <w:color w:val="000000"/>
          <w:sz w:val="22"/>
          <w:szCs w:val="22"/>
        </w:rPr>
        <w:t>Республики Хакасия.</w:t>
      </w:r>
    </w:p>
    <w:p w:rsidR="005E3F7C" w:rsidRPr="00F5202D" w:rsidRDefault="005E3F7C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5202D">
        <w:rPr>
          <w:rFonts w:ascii="Arial" w:hAnsi="Arial" w:cs="Arial"/>
          <w:b/>
          <w:sz w:val="22"/>
          <w:szCs w:val="22"/>
        </w:rPr>
        <w:t>Жилым помещением</w:t>
      </w:r>
      <w:r w:rsidRPr="00F5202D">
        <w:rPr>
          <w:rFonts w:ascii="Arial" w:hAnsi="Arial" w:cs="Arial"/>
          <w:sz w:val="22"/>
          <w:szCs w:val="22"/>
        </w:rPr>
        <w:t xml:space="preserve"> признается изолированное помещение, которое является недвижимым имуществом и пригодно для постоянного проживания граждан (отвечает установленным санитарным и техническим правилам и нормам, иным требованиям законодательства).</w:t>
      </w:r>
    </w:p>
    <w:p w:rsidR="005E3F7C" w:rsidRPr="00F5202D" w:rsidRDefault="005E3F7C" w:rsidP="009D3FC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F5202D">
        <w:rPr>
          <w:rFonts w:ascii="Arial" w:hAnsi="Arial" w:cs="Arial"/>
          <w:sz w:val="22"/>
          <w:szCs w:val="22"/>
        </w:rPr>
        <w:t>В составе жилищного фонда не учитываются дачи, летние садовые домики (если они не являются жилыми домами), спортивные и туристские базы, мотели, кемпинги, санатории, дома отдыха, пансионаты, дома для приезжих, гостиницы, казармы, кельи, железнодорожные вагончики и другие строения.</w:t>
      </w:r>
      <w:proofErr w:type="gramEnd"/>
    </w:p>
    <w:p w:rsidR="005E3F7C" w:rsidRPr="00F5202D" w:rsidRDefault="005E3F7C" w:rsidP="009D3FCD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5202D">
        <w:rPr>
          <w:rFonts w:ascii="Arial" w:hAnsi="Arial" w:cs="Arial"/>
          <w:b/>
          <w:bCs/>
          <w:sz w:val="22"/>
          <w:szCs w:val="22"/>
        </w:rPr>
        <w:t>Общая площадь жилого помещения</w:t>
      </w:r>
      <w:r w:rsidRPr="00F5202D">
        <w:rPr>
          <w:rFonts w:ascii="Arial" w:hAnsi="Arial" w:cs="Arial"/>
          <w:bCs/>
          <w:sz w:val="22"/>
          <w:szCs w:val="22"/>
        </w:rPr>
        <w:t xml:space="preserve"> </w:t>
      </w:r>
      <w:r w:rsidRPr="00F5202D">
        <w:rPr>
          <w:rFonts w:ascii="Arial" w:hAnsi="Arial" w:cs="Arial"/>
          <w:sz w:val="22"/>
          <w:szCs w:val="22"/>
        </w:rPr>
        <w:t xml:space="preserve">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</w:t>
      </w:r>
      <w:r w:rsidRPr="00F5202D">
        <w:rPr>
          <w:rFonts w:ascii="Arial" w:hAnsi="Arial" w:cs="Arial"/>
          <w:sz w:val="22"/>
          <w:szCs w:val="22"/>
        </w:rPr>
        <w:br/>
        <w:t>с их проживанием в жилом помещении, за исключением балконов, лоджий, веранд и террас.</w:t>
      </w:r>
    </w:p>
    <w:p w:rsidR="005E3F7C" w:rsidRPr="00F5202D" w:rsidRDefault="005E3F7C" w:rsidP="009D3FCD">
      <w:pPr>
        <w:pStyle w:val="FR1"/>
        <w:spacing w:line="259" w:lineRule="auto"/>
        <w:ind w:firstLine="567"/>
        <w:rPr>
          <w:rFonts w:cs="Arial"/>
          <w:sz w:val="22"/>
          <w:szCs w:val="22"/>
        </w:rPr>
      </w:pPr>
      <w:r w:rsidRPr="00F5202D">
        <w:rPr>
          <w:rFonts w:cs="Arial"/>
          <w:b/>
          <w:bCs/>
          <w:sz w:val="22"/>
          <w:szCs w:val="22"/>
        </w:rPr>
        <w:t>Общая площадь жилых помещений, приходящаяся в среднем на одного жителя</w:t>
      </w:r>
      <w:r w:rsidRPr="00F5202D">
        <w:rPr>
          <w:rFonts w:cs="Arial"/>
          <w:sz w:val="22"/>
          <w:szCs w:val="22"/>
        </w:rPr>
        <w:t xml:space="preserve">, рассчитывается делением размера всего жилого фонда по состоянию на конец года </w:t>
      </w:r>
      <w:r w:rsidRPr="00F5202D">
        <w:rPr>
          <w:rFonts w:cs="Arial"/>
          <w:sz w:val="22"/>
          <w:szCs w:val="22"/>
        </w:rPr>
        <w:br/>
        <w:t>на численность постоянного населения на эту же дату.</w:t>
      </w:r>
    </w:p>
    <w:p w:rsidR="002B7419" w:rsidRPr="00F5202D" w:rsidRDefault="002B7419" w:rsidP="009D3FCD">
      <w:pPr>
        <w:autoSpaceDN w:val="0"/>
        <w:spacing w:line="259" w:lineRule="auto"/>
        <w:ind w:firstLine="567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F5202D">
        <w:rPr>
          <w:rFonts w:ascii="Arial" w:hAnsi="Arial" w:cs="Arial"/>
          <w:b/>
          <w:bCs/>
          <w:color w:val="000000"/>
          <w:sz w:val="22"/>
          <w:szCs w:val="22"/>
        </w:rPr>
        <w:t>Семьи, состоящие на уч</w:t>
      </w:r>
      <w:r w:rsidR="00FF7E25" w:rsidRPr="00F5202D">
        <w:rPr>
          <w:rFonts w:ascii="Arial" w:hAnsi="Arial" w:cs="Arial"/>
          <w:b/>
          <w:bCs/>
          <w:color w:val="000000"/>
          <w:sz w:val="22"/>
          <w:szCs w:val="22"/>
        </w:rPr>
        <w:t>е</w:t>
      </w:r>
      <w:r w:rsidRPr="00F5202D">
        <w:rPr>
          <w:rFonts w:ascii="Arial" w:hAnsi="Arial" w:cs="Arial"/>
          <w:b/>
          <w:bCs/>
          <w:color w:val="000000"/>
          <w:sz w:val="22"/>
          <w:szCs w:val="22"/>
        </w:rPr>
        <w:t>те в качестве нуждающихся в жилых помещениях</w:t>
      </w:r>
      <w:r w:rsidRPr="00F5202D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 w:rsidR="009E5C1D" w:rsidRPr="00F5202D">
        <w:rPr>
          <w:rFonts w:ascii="Arial" w:hAnsi="Arial" w:cs="Arial"/>
          <w:bCs/>
          <w:color w:val="000000"/>
          <w:sz w:val="22"/>
          <w:szCs w:val="22"/>
        </w:rPr>
        <w:br/>
      </w:r>
      <w:r w:rsidRPr="00F5202D">
        <w:rPr>
          <w:rFonts w:ascii="Arial" w:hAnsi="Arial" w:cs="Arial"/>
          <w:color w:val="000000"/>
          <w:sz w:val="22"/>
          <w:szCs w:val="22"/>
        </w:rPr>
        <w:t xml:space="preserve">это семьи, состоящие на учёте в органах местного самоуправления и органах исполнительной власти для получения жилья и улучшения жилищных условий </w:t>
      </w:r>
      <w:r w:rsidR="009E5C1D" w:rsidRPr="00F5202D">
        <w:rPr>
          <w:rFonts w:ascii="Arial" w:hAnsi="Arial" w:cs="Arial"/>
          <w:color w:val="000000"/>
          <w:sz w:val="22"/>
          <w:szCs w:val="22"/>
        </w:rPr>
        <w:br/>
      </w:r>
      <w:r w:rsidRPr="00F5202D">
        <w:rPr>
          <w:rFonts w:ascii="Arial" w:hAnsi="Arial" w:cs="Arial"/>
          <w:color w:val="000000"/>
          <w:sz w:val="22"/>
          <w:szCs w:val="22"/>
        </w:rPr>
        <w:t>в соответствии с Жилищным кодексом Российской Федерации.</w:t>
      </w:r>
    </w:p>
    <w:p w:rsidR="002B7419" w:rsidRPr="00F5202D" w:rsidRDefault="002B7419" w:rsidP="009D3FCD">
      <w:pPr>
        <w:autoSpaceDN w:val="0"/>
        <w:spacing w:line="259" w:lineRule="auto"/>
        <w:ind w:firstLine="567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F5202D">
        <w:rPr>
          <w:rFonts w:ascii="Arial" w:hAnsi="Arial" w:cs="Arial"/>
          <w:color w:val="000000"/>
          <w:sz w:val="22"/>
          <w:szCs w:val="22"/>
        </w:rPr>
        <w:t xml:space="preserve">В числе семей, </w:t>
      </w:r>
      <w:r w:rsidRPr="00F5202D">
        <w:rPr>
          <w:rFonts w:ascii="Arial" w:hAnsi="Arial" w:cs="Arial"/>
          <w:b/>
          <w:color w:val="000000"/>
          <w:sz w:val="22"/>
          <w:szCs w:val="22"/>
        </w:rPr>
        <w:t>получивших жилое помещение и улучшивших жилищные условия</w:t>
      </w:r>
      <w:r w:rsidRPr="00F5202D">
        <w:rPr>
          <w:rFonts w:ascii="Arial" w:hAnsi="Arial" w:cs="Arial"/>
          <w:color w:val="000000"/>
          <w:sz w:val="22"/>
          <w:szCs w:val="22"/>
        </w:rPr>
        <w:t xml:space="preserve"> в отчетном году, учитываются семьи, получившие жилые помещения, </w:t>
      </w:r>
      <w:r w:rsidR="004B1613" w:rsidRPr="00F5202D">
        <w:rPr>
          <w:rFonts w:ascii="Arial" w:hAnsi="Arial" w:cs="Arial"/>
          <w:color w:val="000000"/>
          <w:sz w:val="22"/>
          <w:szCs w:val="22"/>
        </w:rPr>
        <w:br/>
      </w:r>
      <w:r w:rsidRPr="00F5202D">
        <w:rPr>
          <w:rFonts w:ascii="Arial" w:hAnsi="Arial" w:cs="Arial"/>
          <w:color w:val="000000"/>
          <w:sz w:val="22"/>
          <w:szCs w:val="22"/>
        </w:rPr>
        <w:t xml:space="preserve">как в домах-новостройках, так и за счет освободившейся за выездом площади, </w:t>
      </w:r>
      <w:r w:rsidR="004B1613" w:rsidRPr="00F5202D">
        <w:rPr>
          <w:rFonts w:ascii="Arial" w:hAnsi="Arial" w:cs="Arial"/>
          <w:color w:val="000000"/>
          <w:sz w:val="22"/>
          <w:szCs w:val="22"/>
        </w:rPr>
        <w:br/>
      </w:r>
      <w:r w:rsidRPr="00F5202D">
        <w:rPr>
          <w:rFonts w:ascii="Arial" w:hAnsi="Arial" w:cs="Arial"/>
          <w:color w:val="000000"/>
          <w:sz w:val="22"/>
          <w:szCs w:val="22"/>
        </w:rPr>
        <w:t xml:space="preserve">а также получившие жилое </w:t>
      </w:r>
      <w:proofErr w:type="gramStart"/>
      <w:r w:rsidRPr="00F5202D">
        <w:rPr>
          <w:rFonts w:ascii="Arial" w:hAnsi="Arial" w:cs="Arial"/>
          <w:color w:val="000000"/>
          <w:sz w:val="22"/>
          <w:szCs w:val="22"/>
        </w:rPr>
        <w:t>помещение</w:t>
      </w:r>
      <w:proofErr w:type="gramEnd"/>
      <w:r w:rsidRPr="00F5202D">
        <w:rPr>
          <w:rFonts w:ascii="Arial" w:hAnsi="Arial" w:cs="Arial"/>
          <w:color w:val="000000"/>
          <w:sz w:val="22"/>
          <w:szCs w:val="22"/>
        </w:rPr>
        <w:t xml:space="preserve"> как в порядке очереднос</w:t>
      </w:r>
      <w:r w:rsidR="004B1613" w:rsidRPr="00F5202D">
        <w:rPr>
          <w:rFonts w:ascii="Arial" w:hAnsi="Arial" w:cs="Arial"/>
          <w:color w:val="000000"/>
          <w:sz w:val="22"/>
          <w:szCs w:val="22"/>
        </w:rPr>
        <w:t xml:space="preserve">ти, так и вне очереди, которые </w:t>
      </w:r>
      <w:r w:rsidRPr="00F5202D">
        <w:rPr>
          <w:rFonts w:ascii="Arial" w:hAnsi="Arial" w:cs="Arial"/>
          <w:color w:val="000000"/>
          <w:sz w:val="22"/>
          <w:szCs w:val="22"/>
        </w:rPr>
        <w:t>до момента получения жилого помещения состояли н</w:t>
      </w:r>
      <w:r w:rsidR="004B1613" w:rsidRPr="00F5202D">
        <w:rPr>
          <w:rFonts w:ascii="Arial" w:hAnsi="Arial" w:cs="Arial"/>
          <w:color w:val="000000"/>
          <w:sz w:val="22"/>
          <w:szCs w:val="22"/>
        </w:rPr>
        <w:t xml:space="preserve">а учете в качестве нуждающихся </w:t>
      </w:r>
      <w:r w:rsidRPr="00F5202D">
        <w:rPr>
          <w:rFonts w:ascii="Arial" w:hAnsi="Arial" w:cs="Arial"/>
          <w:color w:val="000000"/>
          <w:sz w:val="22"/>
          <w:szCs w:val="22"/>
        </w:rPr>
        <w:t>в жилых помещениях.</w:t>
      </w:r>
    </w:p>
    <w:p w:rsidR="009E6DC7" w:rsidRPr="00F5202D" w:rsidRDefault="002B7419" w:rsidP="009D3FCD">
      <w:pPr>
        <w:autoSpaceDN w:val="0"/>
        <w:spacing w:line="259" w:lineRule="auto"/>
        <w:ind w:firstLine="567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F5202D">
        <w:rPr>
          <w:rFonts w:ascii="Arial" w:hAnsi="Arial" w:cs="Arial"/>
          <w:b/>
          <w:sz w:val="22"/>
          <w:szCs w:val="22"/>
        </w:rPr>
        <w:t xml:space="preserve">Удельный вес числа семей, состоящих на учете в качестве нуждающихся </w:t>
      </w:r>
      <w:r w:rsidRPr="00F5202D">
        <w:rPr>
          <w:rFonts w:ascii="Arial" w:hAnsi="Arial" w:cs="Arial"/>
          <w:b/>
          <w:sz w:val="22"/>
          <w:szCs w:val="22"/>
        </w:rPr>
        <w:br/>
        <w:t>в жилых помещениях, в общем числе семей</w:t>
      </w:r>
      <w:r w:rsidRPr="00F5202D">
        <w:rPr>
          <w:rFonts w:ascii="Arial" w:hAnsi="Arial" w:cs="Arial"/>
          <w:sz w:val="22"/>
          <w:szCs w:val="22"/>
        </w:rPr>
        <w:t xml:space="preserve"> – </w:t>
      </w:r>
      <w:r w:rsidR="00BA2374" w:rsidRPr="00BD3607">
        <w:rPr>
          <w:rFonts w:ascii="Arial" w:hAnsi="Arial" w:cs="Arial"/>
          <w:sz w:val="22"/>
          <w:szCs w:val="22"/>
        </w:rPr>
        <w:t xml:space="preserve">показатель </w:t>
      </w:r>
      <w:r w:rsidRPr="00BD3607">
        <w:rPr>
          <w:rFonts w:ascii="Arial" w:hAnsi="Arial" w:cs="Arial"/>
          <w:color w:val="000000"/>
          <w:sz w:val="22"/>
          <w:szCs w:val="22"/>
        </w:rPr>
        <w:t xml:space="preserve">рассчитан исходя </w:t>
      </w:r>
      <w:r w:rsidR="00BA2374" w:rsidRPr="00BD3607">
        <w:rPr>
          <w:rFonts w:ascii="Arial" w:hAnsi="Arial" w:cs="Arial"/>
          <w:color w:val="000000"/>
          <w:sz w:val="22"/>
          <w:szCs w:val="22"/>
        </w:rPr>
        <w:br/>
      </w:r>
      <w:r w:rsidRPr="00BD3607">
        <w:rPr>
          <w:rFonts w:ascii="Arial" w:hAnsi="Arial" w:cs="Arial"/>
          <w:color w:val="000000"/>
          <w:sz w:val="22"/>
          <w:szCs w:val="22"/>
        </w:rPr>
        <w:t xml:space="preserve">из ориентировочной оценки числа семей, основанной на данных </w:t>
      </w:r>
      <w:r w:rsidR="00915E87" w:rsidRPr="00BD3607">
        <w:rPr>
          <w:rFonts w:ascii="Arial" w:hAnsi="Arial" w:cs="Arial"/>
          <w:color w:val="000000"/>
          <w:sz w:val="22"/>
          <w:szCs w:val="22"/>
        </w:rPr>
        <w:t>ВПН-2020</w:t>
      </w:r>
      <w:r w:rsidRPr="00BD3607">
        <w:rPr>
          <w:rFonts w:ascii="Arial" w:hAnsi="Arial" w:cs="Arial"/>
          <w:color w:val="000000"/>
          <w:sz w:val="22"/>
          <w:szCs w:val="22"/>
        </w:rPr>
        <w:t xml:space="preserve"> о среднем</w:t>
      </w:r>
      <w:r w:rsidRPr="00F5202D">
        <w:rPr>
          <w:rFonts w:ascii="Arial" w:hAnsi="Arial" w:cs="Arial"/>
          <w:color w:val="000000"/>
          <w:sz w:val="22"/>
          <w:szCs w:val="22"/>
        </w:rPr>
        <w:t xml:space="preserve"> размере частных домохозяйств.</w:t>
      </w:r>
      <w:r w:rsidR="009E6DC7" w:rsidRPr="00F5202D">
        <w:rPr>
          <w:rFonts w:ascii="Arial" w:hAnsi="Arial" w:cs="Arial"/>
          <w:color w:val="000000"/>
          <w:sz w:val="24"/>
          <w:szCs w:val="24"/>
        </w:rPr>
        <w:br w:type="page"/>
      </w:r>
    </w:p>
    <w:p w:rsidR="008C71E7" w:rsidRPr="00F5202D" w:rsidRDefault="007B6379" w:rsidP="001A47B3">
      <w:pPr>
        <w:pStyle w:val="3"/>
        <w:keepNext w:val="0"/>
        <w:spacing w:before="0" w:after="0" w:line="259" w:lineRule="auto"/>
        <w:jc w:val="center"/>
        <w:rPr>
          <w:rFonts w:ascii="Arial" w:hAnsi="Arial" w:cs="Arial"/>
          <w:i/>
          <w:color w:val="363194"/>
          <w:sz w:val="28"/>
          <w:szCs w:val="28"/>
        </w:rPr>
      </w:pPr>
      <w:bookmarkStart w:id="8" w:name="_Toc63953467"/>
      <w:r w:rsidRPr="00F5202D">
        <w:rPr>
          <w:rFonts w:ascii="Arial" w:hAnsi="Arial" w:cs="Arial"/>
          <w:i/>
          <w:color w:val="363194"/>
          <w:sz w:val="28"/>
          <w:szCs w:val="28"/>
        </w:rPr>
        <w:lastRenderedPageBreak/>
        <w:t>Индикаторы уровня жизни населения</w:t>
      </w:r>
      <w:bookmarkEnd w:id="8"/>
    </w:p>
    <w:p w:rsidR="001A47B3" w:rsidRPr="00F5202D" w:rsidRDefault="001A47B3" w:rsidP="001A47B3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</w:p>
    <w:p w:rsidR="008765E8" w:rsidRPr="00F5202D" w:rsidRDefault="008765E8" w:rsidP="001A47B3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6.1. Основные социально-экономические </w:t>
      </w:r>
      <w:bookmarkEnd w:id="1"/>
      <w:bookmarkEnd w:id="2"/>
      <w:bookmarkEnd w:id="3"/>
      <w:bookmarkEnd w:id="4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>инди</w:t>
      </w:r>
      <w:bookmarkStart w:id="9" w:name="_Toc323228529"/>
      <w:bookmarkStart w:id="10" w:name="_Toc323284675"/>
      <w:bookmarkStart w:id="11" w:name="_Toc323286300"/>
      <w:bookmarkStart w:id="12" w:name="_Toc323288646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>каторы</w:t>
      </w:r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уровня жизни населения</w:t>
      </w:r>
      <w:bookmarkEnd w:id="5"/>
      <w:bookmarkEnd w:id="6"/>
      <w:bookmarkEnd w:id="7"/>
      <w:bookmarkEnd w:id="9"/>
      <w:bookmarkEnd w:id="10"/>
      <w:bookmarkEnd w:id="11"/>
      <w:bookmarkEnd w:id="12"/>
    </w:p>
    <w:p w:rsidR="008765E8" w:rsidRPr="00F5202D" w:rsidRDefault="008765E8" w:rsidP="008765E8">
      <w:pPr>
        <w:rPr>
          <w:rFonts w:ascii="Arial" w:eastAsiaTheme="majorEastAsia" w:hAnsi="Arial" w:cs="Arial"/>
          <w:sz w:val="24"/>
          <w:szCs w:val="24"/>
        </w:rPr>
      </w:pPr>
    </w:p>
    <w:tbl>
      <w:tblPr>
        <w:tblStyle w:val="72"/>
        <w:tblW w:w="5000" w:type="pct"/>
        <w:jc w:val="center"/>
        <w:tblLayout w:type="fixed"/>
        <w:tblLook w:val="0020" w:firstRow="1" w:lastRow="0" w:firstColumn="0" w:lastColumn="0" w:noHBand="0" w:noVBand="0"/>
      </w:tblPr>
      <w:tblGrid>
        <w:gridCol w:w="3794"/>
        <w:gridCol w:w="1204"/>
        <w:gridCol w:w="1214"/>
        <w:gridCol w:w="1214"/>
        <w:gridCol w:w="1214"/>
        <w:gridCol w:w="1214"/>
      </w:tblGrid>
      <w:tr w:rsidR="00BA2B3D" w:rsidRPr="00F5202D" w:rsidTr="00966C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1925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left="-108"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2019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  <w:tc>
          <w:tcPr>
            <w:tcW w:w="616" w:type="pct"/>
          </w:tcPr>
          <w:p w:rsidR="00BA2B3D" w:rsidRPr="00F5202D" w:rsidRDefault="00966C32" w:rsidP="001A47B3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2023</w:t>
            </w:r>
          </w:p>
        </w:tc>
      </w:tr>
      <w:tr w:rsidR="00BA2B3D" w:rsidRPr="00F5202D" w:rsidTr="00966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1925" w:type="pct"/>
            <w:tcBorders>
              <w:top w:val="single" w:sz="18" w:space="0" w:color="003296"/>
            </w:tcBorders>
          </w:tcPr>
          <w:p w:rsidR="00BA2B3D" w:rsidRPr="00F5202D" w:rsidRDefault="00BA2B3D" w:rsidP="001A47B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F5202D">
              <w:rPr>
                <w:rFonts w:ascii="Arial" w:hAnsi="Arial" w:cs="Arial"/>
                <w:spacing w:val="-4"/>
              </w:rPr>
              <w:t>Фактическое конечное потребление домашних хозяйств:</w:t>
            </w:r>
          </w:p>
        </w:tc>
        <w:tc>
          <w:tcPr>
            <w:tcW w:w="611" w:type="pct"/>
            <w:tcBorders>
              <w:top w:val="single" w:sz="18" w:space="0" w:color="003296"/>
            </w:tcBorders>
          </w:tcPr>
          <w:p w:rsidR="00BA2B3D" w:rsidRPr="00F5202D" w:rsidRDefault="00BA2B3D" w:rsidP="001A47B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16" w:type="pct"/>
            <w:tcBorders>
              <w:top w:val="single" w:sz="18" w:space="0" w:color="003296"/>
            </w:tcBorders>
          </w:tcPr>
          <w:p w:rsidR="00BA2B3D" w:rsidRPr="00F5202D" w:rsidRDefault="00BA2B3D" w:rsidP="001A47B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16" w:type="pct"/>
            <w:tcBorders>
              <w:top w:val="single" w:sz="18" w:space="0" w:color="003296"/>
            </w:tcBorders>
          </w:tcPr>
          <w:p w:rsidR="00BA2B3D" w:rsidRPr="00F5202D" w:rsidRDefault="00BA2B3D" w:rsidP="001A47B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16" w:type="pct"/>
            <w:tcBorders>
              <w:top w:val="single" w:sz="18" w:space="0" w:color="003296"/>
            </w:tcBorders>
          </w:tcPr>
          <w:p w:rsidR="00BA2B3D" w:rsidRPr="00F5202D" w:rsidRDefault="00BA2B3D" w:rsidP="001A47B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16" w:type="pct"/>
            <w:tcBorders>
              <w:top w:val="single" w:sz="18" w:space="0" w:color="003296"/>
            </w:tcBorders>
          </w:tcPr>
          <w:p w:rsidR="00BA2B3D" w:rsidRPr="00F5202D" w:rsidRDefault="00BA2B3D" w:rsidP="001A47B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8C20F4" w:rsidRPr="00F5202D" w:rsidTr="00966C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  <w:jc w:val="center"/>
        </w:trPr>
        <w:tc>
          <w:tcPr>
            <w:tcW w:w="1925" w:type="pct"/>
          </w:tcPr>
          <w:p w:rsidR="008C20F4" w:rsidRPr="00F5202D" w:rsidRDefault="008C20F4" w:rsidP="001A47B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F5202D">
              <w:rPr>
                <w:rFonts w:ascii="Arial" w:hAnsi="Arial" w:cs="Arial"/>
              </w:rPr>
              <w:t>млн</w:t>
            </w:r>
            <w:proofErr w:type="gramEnd"/>
            <w:r w:rsidRPr="00F5202D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611" w:type="pct"/>
          </w:tcPr>
          <w:p w:rsidR="008C20F4" w:rsidRPr="008C20F4" w:rsidRDefault="008C20F4" w:rsidP="00FD2FE5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153940,</w:t>
            </w:r>
            <w:r w:rsidR="00FD2FE5">
              <w:rPr>
                <w:rFonts w:ascii="Arial" w:hAnsi="Arial" w:cs="Arial"/>
              </w:rPr>
              <w:t>9</w:t>
            </w:r>
          </w:p>
        </w:tc>
        <w:tc>
          <w:tcPr>
            <w:tcW w:w="616" w:type="pct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164081,1</w:t>
            </w:r>
          </w:p>
        </w:tc>
        <w:tc>
          <w:tcPr>
            <w:tcW w:w="616" w:type="pct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182766,2</w:t>
            </w:r>
          </w:p>
        </w:tc>
        <w:tc>
          <w:tcPr>
            <w:tcW w:w="616" w:type="pct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200493,0</w:t>
            </w:r>
          </w:p>
        </w:tc>
        <w:tc>
          <w:tcPr>
            <w:tcW w:w="616" w:type="pct"/>
          </w:tcPr>
          <w:p w:rsidR="008C20F4" w:rsidRPr="00F5202D" w:rsidRDefault="008C20F4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…</w:t>
            </w:r>
          </w:p>
        </w:tc>
      </w:tr>
      <w:tr w:rsidR="008C20F4" w:rsidRPr="00F5202D" w:rsidTr="00966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8C20F4" w:rsidRPr="00F5202D" w:rsidRDefault="008C20F4" w:rsidP="001A47B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на душу населения, тыс. рублей</w:t>
            </w:r>
          </w:p>
        </w:tc>
        <w:tc>
          <w:tcPr>
            <w:tcW w:w="611" w:type="pct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285,6</w:t>
            </w:r>
            <w:r w:rsidRPr="008C20F4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305,4</w:t>
            </w:r>
            <w:r w:rsidRPr="008C20F4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341,8</w:t>
            </w:r>
          </w:p>
        </w:tc>
        <w:tc>
          <w:tcPr>
            <w:tcW w:w="616" w:type="pct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377,1</w:t>
            </w:r>
          </w:p>
        </w:tc>
        <w:tc>
          <w:tcPr>
            <w:tcW w:w="616" w:type="pct"/>
          </w:tcPr>
          <w:p w:rsidR="008C20F4" w:rsidRPr="00F5202D" w:rsidRDefault="008C20F4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…</w:t>
            </w:r>
          </w:p>
        </w:tc>
      </w:tr>
      <w:tr w:rsidR="00431861" w:rsidRPr="00F5202D" w:rsidTr="00966C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431861" w:rsidRPr="00F5202D" w:rsidRDefault="00431861" w:rsidP="001A47B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Среднедушевые денежные доходы населения, рублей в месяц</w:t>
            </w:r>
          </w:p>
        </w:tc>
        <w:tc>
          <w:tcPr>
            <w:tcW w:w="611" w:type="pct"/>
          </w:tcPr>
          <w:p w:rsidR="00431861" w:rsidRPr="00431861" w:rsidRDefault="00431861" w:rsidP="00431861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3E063A">
              <w:rPr>
                <w:rFonts w:ascii="Arial" w:hAnsi="Arial" w:cs="Arial"/>
              </w:rPr>
              <w:t>22532,7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431861" w:rsidRPr="00FF0899" w:rsidRDefault="00431861" w:rsidP="00431861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3E063A">
              <w:rPr>
                <w:rFonts w:ascii="Arial" w:hAnsi="Arial" w:cs="Arial"/>
              </w:rPr>
              <w:t>23658,7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431861" w:rsidRPr="00FF0899" w:rsidRDefault="00431861" w:rsidP="00431861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3E063A">
              <w:rPr>
                <w:rFonts w:ascii="Arial" w:hAnsi="Arial" w:cs="Arial"/>
              </w:rPr>
              <w:t>25849,5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431861" w:rsidRPr="00431861" w:rsidRDefault="00431861" w:rsidP="000B1509">
            <w:pPr>
              <w:spacing w:line="259" w:lineRule="auto"/>
              <w:ind w:right="28"/>
              <w:rPr>
                <w:rFonts w:ascii="Arial" w:hAnsi="Arial" w:cs="Arial"/>
                <w:highlight w:val="yellow"/>
              </w:rPr>
            </w:pPr>
            <w:r w:rsidRPr="000B1509">
              <w:rPr>
                <w:rFonts w:ascii="Arial" w:hAnsi="Arial" w:cs="Arial"/>
              </w:rPr>
              <w:t>3105</w:t>
            </w:r>
            <w:r w:rsidR="000B1509" w:rsidRPr="000B1509">
              <w:rPr>
                <w:rFonts w:ascii="Arial" w:hAnsi="Arial" w:cs="Arial"/>
              </w:rPr>
              <w:t>5</w:t>
            </w:r>
            <w:r w:rsidRPr="000B1509">
              <w:rPr>
                <w:rFonts w:ascii="Arial" w:hAnsi="Arial" w:cs="Arial"/>
              </w:rPr>
              <w:t>,</w:t>
            </w:r>
            <w:r w:rsidR="000B1509" w:rsidRPr="000B1509">
              <w:rPr>
                <w:rFonts w:ascii="Arial" w:hAnsi="Arial" w:cs="Arial"/>
              </w:rPr>
              <w:t>5</w:t>
            </w:r>
          </w:p>
        </w:tc>
        <w:tc>
          <w:tcPr>
            <w:tcW w:w="616" w:type="pct"/>
          </w:tcPr>
          <w:p w:rsidR="00431861" w:rsidRPr="00F5202D" w:rsidRDefault="00431861" w:rsidP="00D94658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0B1509">
              <w:t>34979,</w:t>
            </w:r>
            <w:r w:rsidRPr="00D94658">
              <w:t>0</w:t>
            </w:r>
            <w:r w:rsidR="00D94658" w:rsidRPr="00D94658">
              <w:rPr>
                <w:rFonts w:ascii="Arial" w:hAnsi="Arial" w:cs="Arial"/>
                <w:vertAlign w:val="superscript"/>
              </w:rPr>
              <w:t>2</w:t>
            </w:r>
            <w:r w:rsidRPr="00D94658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BA2B3D" w:rsidRPr="00F5202D" w:rsidTr="00966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0"/>
          <w:jc w:val="center"/>
        </w:trPr>
        <w:tc>
          <w:tcPr>
            <w:tcW w:w="1925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Реальные располагаемые денежные доходы, в процентах </w:t>
            </w:r>
            <w:r w:rsidRPr="00F5202D">
              <w:rPr>
                <w:rFonts w:ascii="Arial" w:hAnsi="Arial" w:cs="Arial"/>
              </w:rPr>
              <w:br/>
              <w:t>к предыдущему году</w:t>
            </w:r>
          </w:p>
        </w:tc>
        <w:tc>
          <w:tcPr>
            <w:tcW w:w="611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left="-57"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103,2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100,3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99,9</w:t>
            </w:r>
          </w:p>
        </w:tc>
        <w:tc>
          <w:tcPr>
            <w:tcW w:w="616" w:type="pct"/>
          </w:tcPr>
          <w:p w:rsidR="00BA2B3D" w:rsidRPr="00F5202D" w:rsidRDefault="00431861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616" w:type="pct"/>
          </w:tcPr>
          <w:p w:rsidR="00BA2B3D" w:rsidRPr="00F5202D" w:rsidRDefault="00431861" w:rsidP="00D94658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106,4</w:t>
            </w:r>
            <w:r w:rsidR="00D94658">
              <w:rPr>
                <w:rFonts w:ascii="Arial" w:hAnsi="Arial" w:cs="Arial"/>
                <w:vertAlign w:val="superscript"/>
              </w:rPr>
              <w:t>2</w:t>
            </w:r>
            <w:r w:rsidR="00966C32" w:rsidRPr="00F5202D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BA2B3D" w:rsidRPr="00F5202D" w:rsidTr="00966C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Среднемесячная номинальная </w:t>
            </w:r>
            <w:r w:rsidRPr="00F5202D">
              <w:rPr>
                <w:rFonts w:ascii="Arial" w:hAnsi="Arial" w:cs="Arial"/>
              </w:rPr>
              <w:br/>
              <w:t xml:space="preserve">начисленная заработная плата </w:t>
            </w:r>
            <w:r w:rsidRPr="00F5202D">
              <w:rPr>
                <w:rFonts w:ascii="Arial" w:hAnsi="Arial" w:cs="Arial"/>
              </w:rPr>
              <w:br/>
              <w:t>работников организаций, рублей</w:t>
            </w:r>
          </w:p>
        </w:tc>
        <w:tc>
          <w:tcPr>
            <w:tcW w:w="611" w:type="pct"/>
            <w:tcBorders>
              <w:bottom w:val="single" w:sz="4" w:space="0" w:color="FFFFFF" w:themeColor="background1"/>
            </w:tcBorders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  <w:vertAlign w:val="superscript"/>
              </w:rPr>
            </w:pPr>
            <w:r w:rsidRPr="00F5202D">
              <w:rPr>
                <w:rFonts w:ascii="Arial" w:hAnsi="Arial" w:cs="Arial"/>
              </w:rPr>
              <w:t>40548,0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43800,2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47817,2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54522,3</w:t>
            </w:r>
          </w:p>
        </w:tc>
        <w:tc>
          <w:tcPr>
            <w:tcW w:w="616" w:type="pct"/>
          </w:tcPr>
          <w:p w:rsidR="00BA2B3D" w:rsidRPr="00F5202D" w:rsidRDefault="00A02BCC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62014,5</w:t>
            </w:r>
          </w:p>
        </w:tc>
      </w:tr>
      <w:tr w:rsidR="00BA2B3D" w:rsidRPr="00F5202D" w:rsidTr="00966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Реальная начисленная заработная плата, в процентах к предыдущему году</w:t>
            </w:r>
          </w:p>
        </w:tc>
        <w:tc>
          <w:tcPr>
            <w:tcW w:w="61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  <w:vertAlign w:val="superscript"/>
              </w:rPr>
            </w:pPr>
            <w:r w:rsidRPr="00F5202D">
              <w:rPr>
                <w:rFonts w:ascii="Arial" w:hAnsi="Arial" w:cs="Arial"/>
              </w:rPr>
              <w:t>101,6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104,0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100,7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98,1</w:t>
            </w:r>
          </w:p>
        </w:tc>
        <w:tc>
          <w:tcPr>
            <w:tcW w:w="616" w:type="pct"/>
          </w:tcPr>
          <w:p w:rsidR="00BA2B3D" w:rsidRPr="00F5202D" w:rsidRDefault="00A02BCC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108,0</w:t>
            </w:r>
          </w:p>
        </w:tc>
      </w:tr>
      <w:tr w:rsidR="00BA2B3D" w:rsidRPr="00F5202D" w:rsidTr="00966C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BA2B3D" w:rsidRPr="00F5202D" w:rsidRDefault="00BA2B3D" w:rsidP="00552C05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Среднемесячный доход от трудовой деятельности, рублей</w:t>
            </w:r>
          </w:p>
        </w:tc>
        <w:tc>
          <w:tcPr>
            <w:tcW w:w="611" w:type="pct"/>
            <w:tcBorders>
              <w:top w:val="single" w:sz="4" w:space="0" w:color="FFFFFF" w:themeColor="background1"/>
            </w:tcBorders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33453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36480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39253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42550</w:t>
            </w:r>
          </w:p>
        </w:tc>
        <w:tc>
          <w:tcPr>
            <w:tcW w:w="616" w:type="pct"/>
          </w:tcPr>
          <w:p w:rsidR="00BA2B3D" w:rsidRPr="00F5202D" w:rsidRDefault="00A02BCC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47564</w:t>
            </w:r>
          </w:p>
        </w:tc>
      </w:tr>
      <w:tr w:rsidR="00BA2B3D" w:rsidRPr="00F5202D" w:rsidTr="00966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BA2B3D" w:rsidRPr="00F5202D" w:rsidRDefault="00BA2B3D" w:rsidP="00D94658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F5202D">
              <w:rPr>
                <w:rFonts w:ascii="Arial" w:hAnsi="Arial" w:cs="Arial"/>
              </w:rPr>
              <w:t xml:space="preserve">Средний размер назначенных </w:t>
            </w:r>
            <w:r w:rsidRPr="00F5202D">
              <w:rPr>
                <w:rFonts w:ascii="Arial" w:hAnsi="Arial" w:cs="Arial"/>
              </w:rPr>
              <w:br/>
              <w:t>пенсий</w:t>
            </w:r>
            <w:r w:rsidR="00D94658">
              <w:rPr>
                <w:rFonts w:ascii="Arial" w:hAnsi="Arial" w:cs="Arial"/>
                <w:vertAlign w:val="superscript"/>
              </w:rPr>
              <w:t>3</w:t>
            </w:r>
            <w:r w:rsidRPr="00F5202D">
              <w:rPr>
                <w:rFonts w:ascii="Arial" w:hAnsi="Arial" w:cs="Arial"/>
                <w:vertAlign w:val="superscript"/>
              </w:rPr>
              <w:t>)</w:t>
            </w:r>
            <w:r w:rsidRPr="00F5202D">
              <w:rPr>
                <w:rFonts w:ascii="Arial" w:hAnsi="Arial" w:cs="Arial"/>
              </w:rPr>
              <w:t>, рублей</w:t>
            </w:r>
            <w:proofErr w:type="gramEnd"/>
          </w:p>
        </w:tc>
        <w:tc>
          <w:tcPr>
            <w:tcW w:w="611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14641,0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15496,9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16629,7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19113,2</w:t>
            </w:r>
          </w:p>
        </w:tc>
        <w:tc>
          <w:tcPr>
            <w:tcW w:w="616" w:type="pct"/>
          </w:tcPr>
          <w:p w:rsidR="00BA2B3D" w:rsidRPr="00F5202D" w:rsidRDefault="00C011C3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20598,4</w:t>
            </w:r>
          </w:p>
        </w:tc>
      </w:tr>
      <w:tr w:rsidR="00BA2B3D" w:rsidRPr="00F5202D" w:rsidTr="00966C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F5202D">
              <w:rPr>
                <w:rFonts w:ascii="Arial" w:hAnsi="Arial" w:cs="Arial"/>
              </w:rPr>
              <w:t>Реальный размер назначенных</w:t>
            </w:r>
            <w:r w:rsidRPr="00F5202D">
              <w:rPr>
                <w:rFonts w:ascii="Arial" w:hAnsi="Arial" w:cs="Arial"/>
              </w:rPr>
              <w:br/>
              <w:t>пенсий</w:t>
            </w:r>
            <w:r w:rsidR="00D94658" w:rsidRPr="00D94658">
              <w:rPr>
                <w:rFonts w:ascii="Arial" w:hAnsi="Arial" w:cs="Arial"/>
                <w:vertAlign w:val="superscript"/>
              </w:rPr>
              <w:t>3)</w:t>
            </w:r>
            <w:r w:rsidRPr="00F5202D">
              <w:rPr>
                <w:rFonts w:ascii="Arial" w:hAnsi="Arial" w:cs="Arial"/>
              </w:rPr>
              <w:t>, в процентах</w:t>
            </w:r>
            <w:r w:rsidRPr="00F5202D">
              <w:rPr>
                <w:rFonts w:ascii="Arial" w:hAnsi="Arial" w:cs="Arial"/>
              </w:rPr>
              <w:br/>
              <w:t>к предыдущему году</w:t>
            </w:r>
            <w:proofErr w:type="gramEnd"/>
          </w:p>
        </w:tc>
        <w:tc>
          <w:tcPr>
            <w:tcW w:w="611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103,0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99,3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96,6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102,6</w:t>
            </w:r>
          </w:p>
        </w:tc>
        <w:tc>
          <w:tcPr>
            <w:tcW w:w="616" w:type="pct"/>
          </w:tcPr>
          <w:p w:rsidR="00BA2B3D" w:rsidRPr="00F5202D" w:rsidRDefault="00C011C3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C011C3">
              <w:rPr>
                <w:rFonts w:ascii="Arial" w:hAnsi="Arial" w:cs="Arial"/>
              </w:rPr>
              <w:t>98,9</w:t>
            </w:r>
          </w:p>
        </w:tc>
      </w:tr>
      <w:tr w:rsidR="00BA2B3D" w:rsidRPr="00F5202D" w:rsidTr="00966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BA2B3D" w:rsidRPr="00F5202D" w:rsidRDefault="00BA2B3D" w:rsidP="00D94658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F5202D">
              <w:rPr>
                <w:rFonts w:ascii="Arial" w:hAnsi="Arial" w:cs="Arial"/>
                <w:spacing w:val="-4"/>
              </w:rPr>
              <w:t xml:space="preserve">Величина прожиточного минимума, </w:t>
            </w:r>
            <w:r w:rsidR="001A47B3" w:rsidRPr="00F5202D">
              <w:rPr>
                <w:rFonts w:ascii="Arial" w:hAnsi="Arial" w:cs="Arial"/>
                <w:spacing w:val="-4"/>
              </w:rPr>
              <w:br/>
            </w:r>
            <w:r w:rsidRPr="00F5202D">
              <w:rPr>
                <w:rFonts w:ascii="Arial" w:hAnsi="Arial" w:cs="Arial"/>
                <w:spacing w:val="-4"/>
              </w:rPr>
              <w:t>на душу населения</w:t>
            </w:r>
            <w:proofErr w:type="gramStart"/>
            <w:r w:rsidR="00D94658">
              <w:rPr>
                <w:rFonts w:ascii="Arial" w:hAnsi="Arial" w:cs="Arial"/>
                <w:vertAlign w:val="superscript"/>
              </w:rPr>
              <w:t>4</w:t>
            </w:r>
            <w:proofErr w:type="gramEnd"/>
            <w:r w:rsidRPr="00F5202D">
              <w:rPr>
                <w:rFonts w:ascii="Arial" w:hAnsi="Arial" w:cs="Arial"/>
                <w:vertAlign w:val="superscript"/>
              </w:rPr>
              <w:t>)</w:t>
            </w:r>
            <w:r w:rsidRPr="00F5202D">
              <w:rPr>
                <w:rFonts w:ascii="Arial" w:hAnsi="Arial" w:cs="Arial"/>
                <w:spacing w:val="-4"/>
              </w:rPr>
              <w:t>, рублей в месяц</w:t>
            </w:r>
          </w:p>
        </w:tc>
        <w:tc>
          <w:tcPr>
            <w:tcW w:w="611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10910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11706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11784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14198</w:t>
            </w:r>
          </w:p>
        </w:tc>
        <w:tc>
          <w:tcPr>
            <w:tcW w:w="616" w:type="pct"/>
          </w:tcPr>
          <w:p w:rsidR="00BA2B3D" w:rsidRPr="00F5202D" w:rsidRDefault="00C011C3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C011C3">
              <w:rPr>
                <w:rFonts w:ascii="Arial" w:hAnsi="Arial" w:cs="Arial"/>
              </w:rPr>
              <w:t>14663</w:t>
            </w:r>
          </w:p>
        </w:tc>
      </w:tr>
      <w:tr w:rsidR="00BA2B3D" w:rsidRPr="00F5202D" w:rsidTr="00966C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BA2B3D" w:rsidRPr="00F5202D" w:rsidRDefault="00BA2B3D" w:rsidP="00D94658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F5202D">
              <w:rPr>
                <w:rFonts w:ascii="Arial" w:hAnsi="Arial" w:cs="Arial"/>
              </w:rPr>
              <w:t>Численность населения с денежными доходами ниже границы бедности</w:t>
            </w:r>
            <w:r w:rsidR="00D94658">
              <w:rPr>
                <w:rFonts w:ascii="Arial" w:hAnsi="Arial" w:cs="Arial"/>
                <w:spacing w:val="-4"/>
                <w:vertAlign w:val="superscript"/>
              </w:rPr>
              <w:t>5</w:t>
            </w:r>
            <w:r w:rsidRPr="00F5202D">
              <w:rPr>
                <w:rFonts w:ascii="Arial" w:hAnsi="Arial" w:cs="Arial"/>
                <w:spacing w:val="-4"/>
                <w:vertAlign w:val="superscript"/>
              </w:rPr>
              <w:t>)</w:t>
            </w:r>
            <w:r w:rsidRPr="00F5202D">
              <w:rPr>
                <w:rFonts w:ascii="Arial" w:hAnsi="Arial" w:cs="Arial"/>
              </w:rPr>
              <w:t>:</w:t>
            </w:r>
            <w:proofErr w:type="gramEnd"/>
          </w:p>
        </w:tc>
        <w:tc>
          <w:tcPr>
            <w:tcW w:w="611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</w:p>
        </w:tc>
      </w:tr>
      <w:tr w:rsidR="007574A1" w:rsidRPr="00F5202D" w:rsidTr="00966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7574A1" w:rsidRPr="00F5202D" w:rsidRDefault="007574A1" w:rsidP="001A47B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тыс. человек</w:t>
            </w:r>
          </w:p>
        </w:tc>
        <w:tc>
          <w:tcPr>
            <w:tcW w:w="611" w:type="pct"/>
          </w:tcPr>
          <w:p w:rsidR="007574A1" w:rsidRPr="007574A1" w:rsidRDefault="007574A1" w:rsidP="007574A1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7574A1">
              <w:rPr>
                <w:rFonts w:ascii="Arial" w:hAnsi="Arial" w:cs="Arial"/>
              </w:rPr>
              <w:t>102,5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7574A1" w:rsidRPr="007574A1" w:rsidRDefault="007574A1" w:rsidP="007574A1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7574A1">
              <w:rPr>
                <w:rFonts w:ascii="Arial" w:hAnsi="Arial" w:cs="Arial"/>
              </w:rPr>
              <w:t>99,6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7574A1" w:rsidRPr="007574A1" w:rsidRDefault="007574A1" w:rsidP="007574A1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7574A1">
              <w:rPr>
                <w:rFonts w:ascii="Arial" w:hAnsi="Arial" w:cs="Arial"/>
              </w:rPr>
              <w:t>96,0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7574A1" w:rsidRPr="007574A1" w:rsidRDefault="007574A1" w:rsidP="007574A1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7574A1">
              <w:rPr>
                <w:rFonts w:ascii="Arial" w:hAnsi="Arial" w:cs="Arial"/>
              </w:rPr>
              <w:t>90,3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7574A1" w:rsidRPr="00F5202D" w:rsidRDefault="007574A1" w:rsidP="00D94658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83,8</w:t>
            </w:r>
            <w:r w:rsidR="00D94658">
              <w:rPr>
                <w:rFonts w:ascii="Arial" w:hAnsi="Arial" w:cs="Arial"/>
                <w:vertAlign w:val="superscript"/>
              </w:rPr>
              <w:t>2</w:t>
            </w:r>
            <w:r w:rsidRPr="00F5202D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BA2B3D" w:rsidRPr="00F5202D" w:rsidTr="00966C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в процентах от общей </w:t>
            </w:r>
            <w:r w:rsidRPr="00F5202D">
              <w:rPr>
                <w:rFonts w:ascii="Arial" w:hAnsi="Arial" w:cs="Arial"/>
              </w:rPr>
              <w:br/>
              <w:t>численности населения</w:t>
            </w:r>
          </w:p>
        </w:tc>
        <w:tc>
          <w:tcPr>
            <w:tcW w:w="611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19,0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18,5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17,9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BA2B3D" w:rsidRPr="00F5202D" w:rsidRDefault="00FC75BC" w:rsidP="00C011C3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BA2B3D" w:rsidRPr="00F5202D" w:rsidRDefault="007574A1" w:rsidP="00D94658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15,8</w:t>
            </w:r>
            <w:r w:rsidR="00D94658">
              <w:rPr>
                <w:rFonts w:ascii="Arial" w:hAnsi="Arial" w:cs="Arial"/>
                <w:vertAlign w:val="superscript"/>
              </w:rPr>
              <w:t>2</w:t>
            </w:r>
            <w:r w:rsidR="00966C32" w:rsidRPr="00F5202D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BA2B3D" w:rsidRPr="00F5202D" w:rsidTr="00966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F5202D">
              <w:rPr>
                <w:rFonts w:ascii="Arial" w:hAnsi="Arial" w:cs="Arial"/>
                <w:spacing w:val="-4"/>
              </w:rPr>
              <w:t>Коэффициент фондов (коэффициент дифференциации доходов), в разах</w:t>
            </w:r>
          </w:p>
        </w:tc>
        <w:tc>
          <w:tcPr>
            <w:tcW w:w="611" w:type="pct"/>
          </w:tcPr>
          <w:p w:rsidR="00BA2B3D" w:rsidRPr="00F5202D" w:rsidRDefault="00BA2B3D" w:rsidP="00FC75BC">
            <w:pPr>
              <w:widowControl w:val="0"/>
              <w:spacing w:line="259" w:lineRule="auto"/>
              <w:ind w:right="28"/>
              <w:rPr>
                <w:rFonts w:ascii="Arial" w:hAnsi="Arial" w:cs="Arial"/>
                <w:vertAlign w:val="superscript"/>
              </w:rPr>
            </w:pPr>
            <w:r w:rsidRPr="00F5202D">
              <w:rPr>
                <w:rFonts w:ascii="Arial" w:hAnsi="Arial" w:cs="Arial"/>
              </w:rPr>
              <w:t>9,</w:t>
            </w:r>
            <w:r w:rsidR="00FC75BC">
              <w:rPr>
                <w:rFonts w:ascii="Arial" w:hAnsi="Arial" w:cs="Arial"/>
              </w:rPr>
              <w:t>2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BA2B3D" w:rsidRPr="00F5202D" w:rsidRDefault="00BA2B3D" w:rsidP="00FC75BC">
            <w:pPr>
              <w:widowControl w:val="0"/>
              <w:spacing w:line="259" w:lineRule="auto"/>
              <w:ind w:right="28"/>
              <w:rPr>
                <w:rFonts w:ascii="Arial" w:hAnsi="Arial" w:cs="Arial"/>
                <w:vertAlign w:val="superscript"/>
              </w:rPr>
            </w:pPr>
            <w:r w:rsidRPr="00F5202D">
              <w:rPr>
                <w:rFonts w:ascii="Arial" w:hAnsi="Arial" w:cs="Arial"/>
              </w:rPr>
              <w:t>8,</w:t>
            </w:r>
            <w:r w:rsidR="00FC75BC">
              <w:rPr>
                <w:rFonts w:ascii="Arial" w:hAnsi="Arial" w:cs="Arial"/>
              </w:rPr>
              <w:t>5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BA2B3D" w:rsidRPr="00F5202D" w:rsidRDefault="00BA2B3D" w:rsidP="00FC75BC">
            <w:pPr>
              <w:widowControl w:val="0"/>
              <w:spacing w:line="259" w:lineRule="auto"/>
              <w:ind w:right="28"/>
              <w:rPr>
                <w:rFonts w:ascii="Arial" w:hAnsi="Arial" w:cs="Arial"/>
                <w:vertAlign w:val="superscript"/>
              </w:rPr>
            </w:pPr>
            <w:r w:rsidRPr="00F5202D">
              <w:rPr>
                <w:rFonts w:ascii="Arial" w:hAnsi="Arial" w:cs="Arial"/>
              </w:rPr>
              <w:t>8,</w:t>
            </w:r>
            <w:r w:rsidR="00FC75BC">
              <w:rPr>
                <w:rFonts w:ascii="Arial" w:hAnsi="Arial" w:cs="Arial"/>
              </w:rPr>
              <w:t>7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BA2B3D" w:rsidRPr="00F5202D" w:rsidRDefault="00BA2B3D" w:rsidP="00FC75BC">
            <w:pPr>
              <w:widowControl w:val="0"/>
              <w:spacing w:line="259" w:lineRule="auto"/>
              <w:ind w:right="28"/>
              <w:rPr>
                <w:rFonts w:ascii="Arial" w:hAnsi="Arial" w:cs="Arial"/>
                <w:vertAlign w:val="superscript"/>
              </w:rPr>
            </w:pPr>
            <w:r w:rsidRPr="00F5202D">
              <w:rPr>
                <w:rFonts w:ascii="Arial" w:hAnsi="Arial" w:cs="Arial"/>
              </w:rPr>
              <w:t>8,</w:t>
            </w:r>
            <w:r w:rsidR="00FC75BC">
              <w:rPr>
                <w:rFonts w:ascii="Arial" w:hAnsi="Arial" w:cs="Arial"/>
              </w:rPr>
              <w:t>9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BA2B3D" w:rsidRPr="00F5202D" w:rsidRDefault="00FC75BC" w:rsidP="00D94658">
            <w:pPr>
              <w:widowControl w:val="0"/>
              <w:spacing w:line="259" w:lineRule="auto"/>
              <w:ind w:right="28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9,7</w:t>
            </w:r>
            <w:r w:rsidR="00D94658">
              <w:rPr>
                <w:rFonts w:ascii="Arial" w:hAnsi="Arial" w:cs="Arial"/>
                <w:vertAlign w:val="superscript"/>
              </w:rPr>
              <w:t>2</w:t>
            </w:r>
            <w:r w:rsidR="00966C32" w:rsidRPr="00F5202D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BA2B3D" w:rsidRPr="00F5202D" w:rsidTr="00966C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1925" w:type="pct"/>
          </w:tcPr>
          <w:p w:rsidR="00BA2B3D" w:rsidRPr="00F5202D" w:rsidRDefault="00BA2B3D" w:rsidP="001A47B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Коэффициент Джини (индекс концентрации доходов)</w:t>
            </w:r>
          </w:p>
        </w:tc>
        <w:tc>
          <w:tcPr>
            <w:tcW w:w="611" w:type="pct"/>
          </w:tcPr>
          <w:p w:rsidR="00BA2B3D" w:rsidRPr="00F5202D" w:rsidRDefault="00BA2B3D" w:rsidP="00FC75BC">
            <w:pPr>
              <w:widowControl w:val="0"/>
              <w:spacing w:line="259" w:lineRule="auto"/>
              <w:ind w:right="28"/>
              <w:rPr>
                <w:rFonts w:ascii="Arial" w:hAnsi="Arial" w:cs="Arial"/>
                <w:vertAlign w:val="superscript"/>
              </w:rPr>
            </w:pPr>
            <w:r w:rsidRPr="00F5202D">
              <w:rPr>
                <w:rFonts w:ascii="Arial" w:hAnsi="Arial" w:cs="Arial"/>
              </w:rPr>
              <w:t>0,3</w:t>
            </w:r>
            <w:r w:rsidR="00FC75BC">
              <w:rPr>
                <w:rFonts w:ascii="Arial" w:hAnsi="Arial" w:cs="Arial"/>
              </w:rPr>
              <w:t>38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BA2B3D" w:rsidRPr="00F5202D" w:rsidRDefault="00BA2B3D" w:rsidP="00FC75BC">
            <w:pPr>
              <w:widowControl w:val="0"/>
              <w:spacing w:line="259" w:lineRule="auto"/>
              <w:ind w:right="28" w:hanging="59"/>
              <w:rPr>
                <w:rFonts w:ascii="Arial" w:hAnsi="Arial" w:cs="Arial"/>
                <w:vertAlign w:val="superscript"/>
              </w:rPr>
            </w:pPr>
            <w:r w:rsidRPr="00F5202D">
              <w:rPr>
                <w:rFonts w:ascii="Arial" w:hAnsi="Arial" w:cs="Arial"/>
              </w:rPr>
              <w:t>0,32</w:t>
            </w:r>
            <w:r w:rsidR="00FC75BC">
              <w:rPr>
                <w:rFonts w:ascii="Arial" w:hAnsi="Arial" w:cs="Arial"/>
              </w:rPr>
              <w:t>6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BA2B3D" w:rsidRPr="00F5202D" w:rsidRDefault="00BA2B3D" w:rsidP="00FC75BC">
            <w:pPr>
              <w:widowControl w:val="0"/>
              <w:spacing w:line="259" w:lineRule="auto"/>
              <w:ind w:right="28" w:hanging="59"/>
              <w:rPr>
                <w:rFonts w:ascii="Arial" w:hAnsi="Arial" w:cs="Arial"/>
                <w:vertAlign w:val="superscript"/>
              </w:rPr>
            </w:pPr>
            <w:r w:rsidRPr="00F5202D">
              <w:rPr>
                <w:rFonts w:ascii="Arial" w:hAnsi="Arial" w:cs="Arial"/>
              </w:rPr>
              <w:t>0,3</w:t>
            </w:r>
            <w:r w:rsidR="00FC75BC">
              <w:rPr>
                <w:rFonts w:ascii="Arial" w:hAnsi="Arial" w:cs="Arial"/>
              </w:rPr>
              <w:t>29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BA2B3D" w:rsidRPr="00F5202D" w:rsidRDefault="00BA2B3D" w:rsidP="00FC75BC">
            <w:pPr>
              <w:widowControl w:val="0"/>
              <w:spacing w:line="259" w:lineRule="auto"/>
              <w:ind w:right="28" w:hanging="59"/>
              <w:rPr>
                <w:rFonts w:ascii="Arial" w:hAnsi="Arial" w:cs="Arial"/>
                <w:vertAlign w:val="superscript"/>
              </w:rPr>
            </w:pPr>
            <w:r w:rsidRPr="00F5202D">
              <w:rPr>
                <w:rFonts w:ascii="Arial" w:hAnsi="Arial" w:cs="Arial"/>
              </w:rPr>
              <w:t>0,3</w:t>
            </w:r>
            <w:r w:rsidR="00FC75BC">
              <w:rPr>
                <w:rFonts w:ascii="Arial" w:hAnsi="Arial" w:cs="Arial"/>
              </w:rPr>
              <w:t>33</w:t>
            </w:r>
            <w:r w:rsidR="00D94658" w:rsidRPr="00D9465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6" w:type="pct"/>
          </w:tcPr>
          <w:p w:rsidR="00BA2B3D" w:rsidRPr="00F5202D" w:rsidRDefault="00FC75BC" w:rsidP="00D94658">
            <w:pPr>
              <w:widowControl w:val="0"/>
              <w:spacing w:line="259" w:lineRule="auto"/>
              <w:ind w:right="28" w:hanging="59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0,345</w:t>
            </w:r>
            <w:r w:rsidR="00D94658">
              <w:rPr>
                <w:rFonts w:ascii="Arial" w:hAnsi="Arial" w:cs="Arial"/>
                <w:vertAlign w:val="superscript"/>
              </w:rPr>
              <w:t>2</w:t>
            </w:r>
            <w:r w:rsidR="00966C32" w:rsidRPr="00F5202D">
              <w:rPr>
                <w:rFonts w:ascii="Arial" w:hAnsi="Arial" w:cs="Arial"/>
                <w:vertAlign w:val="superscript"/>
              </w:rPr>
              <w:t>)</w:t>
            </w:r>
          </w:p>
        </w:tc>
      </w:tr>
    </w:tbl>
    <w:p w:rsidR="008C20F4" w:rsidRDefault="00E87EE6" w:rsidP="008C20F4">
      <w:pPr>
        <w:tabs>
          <w:tab w:val="left" w:pos="56"/>
        </w:tabs>
        <w:spacing w:before="6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bookmarkStart w:id="13" w:name="_Toc420564651"/>
      <w:r w:rsidRPr="00F5202D">
        <w:rPr>
          <w:rFonts w:ascii="Arial" w:hAnsi="Arial" w:cs="Arial"/>
          <w:sz w:val="16"/>
          <w:szCs w:val="16"/>
          <w:vertAlign w:val="superscript"/>
        </w:rPr>
        <w:t>1</w:t>
      </w:r>
      <w:r w:rsidR="001A7285" w:rsidRPr="00F5202D">
        <w:rPr>
          <w:rFonts w:ascii="Arial" w:hAnsi="Arial" w:cs="Arial"/>
          <w:sz w:val="16"/>
          <w:szCs w:val="16"/>
          <w:vertAlign w:val="superscript"/>
        </w:rPr>
        <w:t>)</w:t>
      </w:r>
      <w:r w:rsidR="001A7285" w:rsidRPr="00F5202D">
        <w:rPr>
          <w:rFonts w:ascii="Arial" w:hAnsi="Arial" w:cs="Arial"/>
          <w:sz w:val="16"/>
          <w:szCs w:val="16"/>
        </w:rPr>
        <w:tab/>
      </w:r>
      <w:r w:rsidR="00C37CCE">
        <w:rPr>
          <w:rFonts w:ascii="Arial" w:hAnsi="Arial" w:cs="Arial"/>
          <w:sz w:val="16"/>
          <w:szCs w:val="16"/>
        </w:rPr>
        <w:t>Данные пересчитаны с</w:t>
      </w:r>
      <w:r w:rsidR="008C20F4">
        <w:rPr>
          <w:rFonts w:ascii="Arial" w:hAnsi="Arial" w:cs="Arial"/>
          <w:sz w:val="16"/>
          <w:szCs w:val="16"/>
        </w:rPr>
        <w:t xml:space="preserve"> учетом итогов ВПН-2020.</w:t>
      </w:r>
    </w:p>
    <w:p w:rsidR="001A7285" w:rsidRPr="00F5202D" w:rsidRDefault="00D94658" w:rsidP="001A47B3">
      <w:pPr>
        <w:tabs>
          <w:tab w:val="left" w:pos="56"/>
        </w:tabs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D94658">
        <w:rPr>
          <w:rFonts w:ascii="Arial" w:hAnsi="Arial" w:cs="Arial"/>
          <w:spacing w:val="-2"/>
          <w:sz w:val="16"/>
          <w:szCs w:val="16"/>
          <w:vertAlign w:val="superscript"/>
        </w:rPr>
        <w:t>2)</w:t>
      </w:r>
      <w:r w:rsidRPr="00D94658">
        <w:rPr>
          <w:rFonts w:ascii="Arial" w:hAnsi="Arial" w:cs="Arial"/>
          <w:spacing w:val="-2"/>
          <w:sz w:val="16"/>
          <w:szCs w:val="16"/>
        </w:rPr>
        <w:t xml:space="preserve"> </w:t>
      </w:r>
      <w:r w:rsidR="001A7285" w:rsidRPr="00D94658">
        <w:rPr>
          <w:rFonts w:ascii="Arial" w:hAnsi="Arial" w:cs="Arial"/>
          <w:spacing w:val="-2"/>
          <w:sz w:val="16"/>
          <w:szCs w:val="16"/>
        </w:rPr>
        <w:t>Предварительные данные.</w:t>
      </w:r>
    </w:p>
    <w:p w:rsidR="00966C32" w:rsidRPr="00F5202D" w:rsidRDefault="00D94658" w:rsidP="001A47B3">
      <w:pPr>
        <w:keepLines/>
        <w:widowControl w:val="0"/>
        <w:tabs>
          <w:tab w:val="left" w:pos="0"/>
        </w:tabs>
        <w:spacing w:line="259" w:lineRule="auto"/>
        <w:ind w:left="-113" w:right="-14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="001A7285" w:rsidRPr="00F5202D">
        <w:rPr>
          <w:rFonts w:ascii="Arial" w:hAnsi="Arial" w:cs="Arial"/>
          <w:sz w:val="16"/>
          <w:szCs w:val="16"/>
          <w:vertAlign w:val="superscript"/>
        </w:rPr>
        <w:t>)</w:t>
      </w:r>
      <w:r w:rsidR="00966C32" w:rsidRPr="00F5202D">
        <w:rPr>
          <w:rFonts w:ascii="Arial" w:hAnsi="Arial" w:cs="Arial"/>
          <w:sz w:val="16"/>
          <w:szCs w:val="16"/>
        </w:rPr>
        <w:t xml:space="preserve"> </w:t>
      </w:r>
      <w:r w:rsidR="00966C32" w:rsidRPr="00B33BE1">
        <w:rPr>
          <w:rFonts w:ascii="Arial" w:hAnsi="Arial" w:cs="Arial"/>
          <w:sz w:val="16"/>
          <w:szCs w:val="16"/>
        </w:rPr>
        <w:t xml:space="preserve">По данным </w:t>
      </w:r>
      <w:r w:rsidR="00B33BE1" w:rsidRPr="00B33BE1">
        <w:rPr>
          <w:rFonts w:ascii="Arial" w:hAnsi="Arial" w:cs="Arial"/>
          <w:sz w:val="16"/>
          <w:szCs w:val="16"/>
        </w:rPr>
        <w:t>СФР</w:t>
      </w:r>
      <w:r w:rsidR="00966C32" w:rsidRPr="00F5202D">
        <w:rPr>
          <w:rFonts w:ascii="Arial" w:hAnsi="Arial" w:cs="Arial"/>
          <w:sz w:val="16"/>
          <w:szCs w:val="16"/>
        </w:rPr>
        <w:t xml:space="preserve"> (до 2022 г. – Пенсионного фонда Российской Федерации). По состоянию на 1 января года, следующего </w:t>
      </w:r>
      <w:r w:rsidR="00B33BE1">
        <w:rPr>
          <w:rFonts w:ascii="Arial" w:hAnsi="Arial" w:cs="Arial"/>
          <w:sz w:val="16"/>
          <w:szCs w:val="16"/>
        </w:rPr>
        <w:br/>
      </w:r>
      <w:r w:rsidR="00966C32" w:rsidRPr="00F5202D">
        <w:rPr>
          <w:rFonts w:ascii="Arial" w:hAnsi="Arial" w:cs="Arial"/>
          <w:sz w:val="16"/>
          <w:szCs w:val="16"/>
        </w:rPr>
        <w:t xml:space="preserve">за </w:t>
      </w:r>
      <w:proofErr w:type="gramStart"/>
      <w:r w:rsidR="00966C32" w:rsidRPr="00F5202D">
        <w:rPr>
          <w:rFonts w:ascii="Arial" w:hAnsi="Arial" w:cs="Arial"/>
          <w:sz w:val="16"/>
          <w:szCs w:val="16"/>
        </w:rPr>
        <w:t>отчетным</w:t>
      </w:r>
      <w:proofErr w:type="gramEnd"/>
      <w:r w:rsidR="00966C32" w:rsidRPr="00F5202D">
        <w:rPr>
          <w:rFonts w:ascii="Arial" w:hAnsi="Arial" w:cs="Arial"/>
          <w:sz w:val="16"/>
          <w:szCs w:val="16"/>
        </w:rPr>
        <w:t>.</w:t>
      </w:r>
    </w:p>
    <w:p w:rsidR="00E87EE6" w:rsidRPr="00F5202D" w:rsidRDefault="00D94658" w:rsidP="001A47B3">
      <w:pPr>
        <w:keepLines/>
        <w:widowControl w:val="0"/>
        <w:tabs>
          <w:tab w:val="left" w:pos="56"/>
        </w:tabs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4</w:t>
      </w:r>
      <w:r w:rsidR="009D0BA2" w:rsidRPr="00F5202D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9D0BA2" w:rsidRPr="00F5202D">
        <w:rPr>
          <w:rFonts w:ascii="Arial" w:hAnsi="Arial" w:cs="Arial"/>
          <w:sz w:val="16"/>
          <w:szCs w:val="16"/>
        </w:rPr>
        <w:t>Приведены данные о величине прожиточного минимума</w:t>
      </w:r>
      <w:r w:rsidR="000A04F0" w:rsidRPr="00F5202D">
        <w:rPr>
          <w:rFonts w:ascii="Arial" w:hAnsi="Arial" w:cs="Arial"/>
          <w:sz w:val="16"/>
          <w:szCs w:val="16"/>
        </w:rPr>
        <w:t>,</w:t>
      </w:r>
      <w:r w:rsidR="009D0BA2" w:rsidRPr="00F5202D">
        <w:rPr>
          <w:rFonts w:ascii="Arial" w:hAnsi="Arial" w:cs="Arial"/>
          <w:sz w:val="16"/>
          <w:szCs w:val="16"/>
        </w:rPr>
        <w:t xml:space="preserve"> установленн</w:t>
      </w:r>
      <w:r w:rsidR="000A04F0" w:rsidRPr="00F5202D">
        <w:rPr>
          <w:rFonts w:ascii="Arial" w:hAnsi="Arial" w:cs="Arial"/>
          <w:sz w:val="16"/>
          <w:szCs w:val="16"/>
        </w:rPr>
        <w:t>ой</w:t>
      </w:r>
      <w:r w:rsidR="009D0BA2" w:rsidRPr="00F5202D">
        <w:rPr>
          <w:rFonts w:ascii="Arial" w:hAnsi="Arial" w:cs="Arial"/>
          <w:sz w:val="16"/>
          <w:szCs w:val="16"/>
        </w:rPr>
        <w:t xml:space="preserve"> постановлениями Правительства </w:t>
      </w:r>
      <w:r w:rsidR="008A54C0" w:rsidRPr="00F5202D">
        <w:rPr>
          <w:rFonts w:ascii="Arial" w:hAnsi="Arial" w:cs="Arial"/>
          <w:sz w:val="16"/>
          <w:szCs w:val="16"/>
        </w:rPr>
        <w:t xml:space="preserve">Республики </w:t>
      </w:r>
      <w:r w:rsidR="00943275" w:rsidRPr="00F5202D">
        <w:rPr>
          <w:rFonts w:ascii="Arial" w:hAnsi="Arial" w:cs="Arial"/>
          <w:sz w:val="16"/>
          <w:szCs w:val="16"/>
        </w:rPr>
        <w:t>Хакасия</w:t>
      </w:r>
      <w:r w:rsidR="008A54C0" w:rsidRPr="00F5202D">
        <w:rPr>
          <w:rFonts w:ascii="Arial" w:hAnsi="Arial" w:cs="Arial"/>
          <w:sz w:val="16"/>
          <w:szCs w:val="16"/>
        </w:rPr>
        <w:t xml:space="preserve"> </w:t>
      </w:r>
      <w:r w:rsidR="001A47B3" w:rsidRPr="00F5202D">
        <w:rPr>
          <w:rFonts w:ascii="Arial" w:hAnsi="Arial" w:cs="Arial"/>
          <w:sz w:val="16"/>
          <w:szCs w:val="16"/>
        </w:rPr>
        <w:br/>
      </w:r>
      <w:r w:rsidR="006C61EE" w:rsidRPr="00F5202D">
        <w:rPr>
          <w:rFonts w:ascii="Arial" w:hAnsi="Arial" w:cs="Arial"/>
          <w:sz w:val="16"/>
          <w:szCs w:val="16"/>
        </w:rPr>
        <w:t>в соответствии с Федеральным законом от 24 октября 1997 г. № 134-ФЗ «О прожиточном минимуме в Российской Федерации».</w:t>
      </w:r>
      <w:r w:rsidR="00E87EE6" w:rsidRPr="00F5202D">
        <w:rPr>
          <w:rFonts w:ascii="Arial" w:hAnsi="Arial" w:cs="Arial"/>
          <w:sz w:val="16"/>
          <w:szCs w:val="16"/>
        </w:rPr>
        <w:t xml:space="preserve"> </w:t>
      </w:r>
      <w:r w:rsidR="001A47B3" w:rsidRPr="00F5202D">
        <w:rPr>
          <w:rFonts w:ascii="Arial" w:hAnsi="Arial" w:cs="Arial"/>
          <w:sz w:val="16"/>
          <w:szCs w:val="16"/>
        </w:rPr>
        <w:br/>
      </w:r>
      <w:r w:rsidR="00E87EE6" w:rsidRPr="00F5202D">
        <w:rPr>
          <w:rFonts w:ascii="Arial" w:hAnsi="Arial" w:cs="Arial"/>
          <w:sz w:val="16"/>
          <w:szCs w:val="16"/>
        </w:rPr>
        <w:t xml:space="preserve">За 2022 г. приведены данные, установленные с 1 июня 2022 г. </w:t>
      </w:r>
    </w:p>
    <w:p w:rsidR="009D0BA2" w:rsidRPr="00F5202D" w:rsidRDefault="00D94658" w:rsidP="001A47B3">
      <w:pPr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5</w:t>
      </w:r>
      <w:r w:rsidR="009D0BA2" w:rsidRPr="00F5202D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9D0BA2" w:rsidRPr="00F5202D">
        <w:rPr>
          <w:rFonts w:ascii="Arial" w:hAnsi="Arial" w:cs="Arial"/>
          <w:sz w:val="16"/>
          <w:szCs w:val="16"/>
        </w:rPr>
        <w:t>До 2021 г. – численность населения с денежными доходами ниже величины прожиточного минимума.</w:t>
      </w:r>
    </w:p>
    <w:p w:rsidR="00E24C91" w:rsidRPr="00F5202D" w:rsidRDefault="00E24C91" w:rsidP="00E91130">
      <w:pPr>
        <w:spacing w:after="200"/>
        <w:ind w:left="-85" w:right="-113" w:hanging="28"/>
        <w:jc w:val="both"/>
        <w:rPr>
          <w:rFonts w:ascii="Arial" w:hAnsi="Arial" w:cs="Arial"/>
        </w:rPr>
      </w:pPr>
      <w:r w:rsidRPr="00F5202D">
        <w:rPr>
          <w:rFonts w:ascii="Arial" w:hAnsi="Arial" w:cs="Arial"/>
        </w:rPr>
        <w:br w:type="page"/>
      </w:r>
    </w:p>
    <w:p w:rsidR="008765E8" w:rsidRPr="00F5202D" w:rsidRDefault="008765E8" w:rsidP="006569B4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8"/>
        </w:rPr>
      </w:pPr>
      <w:bookmarkStart w:id="14" w:name="_Toc63953469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 xml:space="preserve">6.2. Фактическое конечное потребление домашних хозяйств </w:t>
      </w:r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br/>
      </w:r>
      <w:r w:rsidRPr="00F5202D">
        <w:rPr>
          <w:rFonts w:ascii="Arial" w:hAnsi="Arial" w:cs="Arial"/>
          <w:snapToGrid w:val="0"/>
          <w:color w:val="363194"/>
          <w:sz w:val="24"/>
          <w:szCs w:val="28"/>
        </w:rPr>
        <w:t>(в текущих рыночных ценах; миллионов рублей)</w:t>
      </w:r>
      <w:bookmarkEnd w:id="14"/>
    </w:p>
    <w:p w:rsidR="008765E8" w:rsidRPr="00F5202D" w:rsidRDefault="008765E8" w:rsidP="008765E8">
      <w:pPr>
        <w:widowControl w:val="0"/>
        <w:rPr>
          <w:rFonts w:ascii="Arial" w:hAnsi="Arial" w:cs="Arial"/>
          <w:snapToGrid w:val="0"/>
          <w:sz w:val="24"/>
          <w:szCs w:val="24"/>
        </w:rPr>
      </w:pPr>
    </w:p>
    <w:tbl>
      <w:tblPr>
        <w:tblStyle w:val="72"/>
        <w:tblW w:w="5000" w:type="pct"/>
        <w:tblLayout w:type="fixed"/>
        <w:tblLook w:val="0020" w:firstRow="1" w:lastRow="0" w:firstColumn="0" w:lastColumn="0" w:noHBand="0" w:noVBand="0"/>
      </w:tblPr>
      <w:tblGrid>
        <w:gridCol w:w="4730"/>
        <w:gridCol w:w="1281"/>
        <w:gridCol w:w="1281"/>
        <w:gridCol w:w="1281"/>
        <w:gridCol w:w="1281"/>
      </w:tblGrid>
      <w:tr w:rsidR="00966C32" w:rsidRPr="00F5202D" w:rsidTr="003600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4730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2019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</w:tr>
      <w:tr w:rsidR="008C20F4" w:rsidRPr="00F5202D" w:rsidTr="003C0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30" w:type="dxa"/>
            <w:tcBorders>
              <w:top w:val="single" w:sz="18" w:space="0" w:color="003296"/>
            </w:tcBorders>
          </w:tcPr>
          <w:p w:rsidR="008C20F4" w:rsidRPr="00F5202D" w:rsidRDefault="008C20F4" w:rsidP="00FD19C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 xml:space="preserve">Фактическое конечное потребление </w:t>
            </w:r>
            <w:r w:rsidRPr="00F5202D">
              <w:rPr>
                <w:rFonts w:ascii="Arial" w:hAnsi="Arial" w:cs="Arial"/>
                <w:b/>
              </w:rPr>
              <w:br/>
              <w:t>домашних хозяйств</w:t>
            </w:r>
          </w:p>
        </w:tc>
        <w:tc>
          <w:tcPr>
            <w:tcW w:w="1281" w:type="dxa"/>
            <w:tcBorders>
              <w:top w:val="single" w:sz="18" w:space="0" w:color="003296"/>
            </w:tcBorders>
          </w:tcPr>
          <w:p w:rsidR="008C20F4" w:rsidRPr="00F5202D" w:rsidRDefault="008C20F4" w:rsidP="00E12F86">
            <w:pPr>
              <w:widowControl w:val="0"/>
              <w:spacing w:line="259" w:lineRule="auto"/>
              <w:ind w:left="142" w:right="28" w:hanging="142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153940,9</w:t>
            </w:r>
          </w:p>
        </w:tc>
        <w:tc>
          <w:tcPr>
            <w:tcW w:w="1281" w:type="dxa"/>
            <w:tcBorders>
              <w:top w:val="single" w:sz="18" w:space="0" w:color="003296"/>
            </w:tcBorders>
          </w:tcPr>
          <w:p w:rsidR="008C20F4" w:rsidRPr="00F5202D" w:rsidRDefault="008C20F4" w:rsidP="00E12F86">
            <w:pPr>
              <w:spacing w:line="259" w:lineRule="auto"/>
              <w:ind w:left="142" w:right="28" w:hanging="142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164081,1</w:t>
            </w:r>
          </w:p>
        </w:tc>
        <w:tc>
          <w:tcPr>
            <w:tcW w:w="1281" w:type="dxa"/>
            <w:tcBorders>
              <w:top w:val="single" w:sz="18" w:space="0" w:color="003296"/>
            </w:tcBorders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  <w:b/>
              </w:rPr>
            </w:pPr>
            <w:r w:rsidRPr="008C20F4">
              <w:rPr>
                <w:rFonts w:ascii="Arial" w:hAnsi="Arial" w:cs="Arial"/>
                <w:b/>
              </w:rPr>
              <w:t>182766,2</w:t>
            </w:r>
          </w:p>
        </w:tc>
        <w:tc>
          <w:tcPr>
            <w:tcW w:w="1281" w:type="dxa"/>
            <w:tcBorders>
              <w:top w:val="single" w:sz="18" w:space="0" w:color="003296"/>
            </w:tcBorders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  <w:b/>
              </w:rPr>
            </w:pPr>
            <w:r w:rsidRPr="008C20F4">
              <w:rPr>
                <w:rFonts w:ascii="Arial" w:hAnsi="Arial" w:cs="Arial"/>
                <w:b/>
              </w:rPr>
              <w:t>200493,0</w:t>
            </w:r>
          </w:p>
        </w:tc>
      </w:tr>
      <w:tr w:rsidR="00966C32" w:rsidRPr="00F5202D" w:rsidTr="00AD54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30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в том числе за счет:</w:t>
            </w:r>
          </w:p>
        </w:tc>
        <w:tc>
          <w:tcPr>
            <w:tcW w:w="1281" w:type="dxa"/>
          </w:tcPr>
          <w:p w:rsidR="00966C32" w:rsidRPr="00F5202D" w:rsidRDefault="00966C32" w:rsidP="00E12F86">
            <w:pPr>
              <w:widowControl w:val="0"/>
              <w:spacing w:line="259" w:lineRule="auto"/>
              <w:ind w:left="142" w:right="28" w:hanging="142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966C32" w:rsidRPr="00F5202D" w:rsidRDefault="00966C32" w:rsidP="00E12F86">
            <w:pPr>
              <w:widowControl w:val="0"/>
              <w:spacing w:line="259" w:lineRule="auto"/>
              <w:ind w:right="28" w:hanging="142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966C32" w:rsidRPr="00F5202D" w:rsidRDefault="00966C32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966C32" w:rsidRPr="00F5202D" w:rsidRDefault="00966C32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</w:p>
        </w:tc>
      </w:tr>
      <w:tr w:rsidR="008C20F4" w:rsidRPr="00F5202D" w:rsidTr="00AD54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30" w:type="dxa"/>
          </w:tcPr>
          <w:p w:rsidR="008C20F4" w:rsidRPr="00F5202D" w:rsidRDefault="008C20F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расходов домашних хозяйств на конечное потребление</w:t>
            </w:r>
          </w:p>
        </w:tc>
        <w:tc>
          <w:tcPr>
            <w:tcW w:w="1281" w:type="dxa"/>
          </w:tcPr>
          <w:p w:rsidR="008C20F4" w:rsidRPr="00F5202D" w:rsidRDefault="008C20F4" w:rsidP="00E12F86">
            <w:pPr>
              <w:widowControl w:val="0"/>
              <w:spacing w:line="259" w:lineRule="auto"/>
              <w:ind w:left="142" w:right="28" w:hanging="142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125820,3</w:t>
            </w:r>
          </w:p>
        </w:tc>
        <w:tc>
          <w:tcPr>
            <w:tcW w:w="1281" w:type="dxa"/>
          </w:tcPr>
          <w:p w:rsidR="008C20F4" w:rsidRPr="00F5202D" w:rsidRDefault="008C20F4" w:rsidP="00E12F86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131274,0</w:t>
            </w:r>
          </w:p>
        </w:tc>
        <w:tc>
          <w:tcPr>
            <w:tcW w:w="1281" w:type="dxa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147136,2</w:t>
            </w:r>
          </w:p>
        </w:tc>
        <w:tc>
          <w:tcPr>
            <w:tcW w:w="1281" w:type="dxa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159005,9</w:t>
            </w:r>
          </w:p>
        </w:tc>
      </w:tr>
      <w:tr w:rsidR="00966C32" w:rsidRPr="00F5202D" w:rsidTr="00AD54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30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454" w:hanging="227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81" w:type="dxa"/>
          </w:tcPr>
          <w:p w:rsidR="00966C32" w:rsidRPr="00F5202D" w:rsidRDefault="00966C32" w:rsidP="00E12F86">
            <w:pPr>
              <w:widowControl w:val="0"/>
              <w:spacing w:line="259" w:lineRule="auto"/>
              <w:ind w:left="142" w:right="28" w:hanging="142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966C32" w:rsidRPr="00F5202D" w:rsidRDefault="00966C32" w:rsidP="00E12F86">
            <w:pPr>
              <w:widowControl w:val="0"/>
              <w:spacing w:line="259" w:lineRule="auto"/>
              <w:ind w:right="28" w:hanging="142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966C32" w:rsidRPr="00F5202D" w:rsidRDefault="00966C32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966C32" w:rsidRPr="00F5202D" w:rsidRDefault="00966C32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</w:p>
        </w:tc>
      </w:tr>
      <w:tr w:rsidR="008C20F4" w:rsidRPr="00F5202D" w:rsidTr="00AD54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30" w:type="dxa"/>
          </w:tcPr>
          <w:p w:rsidR="008C20F4" w:rsidRPr="00F5202D" w:rsidRDefault="008C20F4" w:rsidP="00FD19CF">
            <w:pPr>
              <w:widowControl w:val="0"/>
              <w:spacing w:line="259" w:lineRule="auto"/>
              <w:ind w:left="454" w:hanging="227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расходы на покупку товаров и услуг </w:t>
            </w:r>
          </w:p>
        </w:tc>
        <w:tc>
          <w:tcPr>
            <w:tcW w:w="1281" w:type="dxa"/>
          </w:tcPr>
          <w:p w:rsidR="008C20F4" w:rsidRPr="00F5202D" w:rsidRDefault="008C20F4" w:rsidP="00E12F86">
            <w:pPr>
              <w:widowControl w:val="0"/>
              <w:spacing w:line="259" w:lineRule="auto"/>
              <w:ind w:left="142" w:right="28" w:hanging="142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108538,3</w:t>
            </w:r>
          </w:p>
        </w:tc>
        <w:tc>
          <w:tcPr>
            <w:tcW w:w="1281" w:type="dxa"/>
          </w:tcPr>
          <w:p w:rsidR="008C20F4" w:rsidRPr="00F5202D" w:rsidRDefault="008C20F4" w:rsidP="00E12F86">
            <w:pPr>
              <w:widowControl w:val="0"/>
              <w:spacing w:line="259" w:lineRule="auto"/>
              <w:ind w:left="142" w:right="28" w:hanging="142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112324,4</w:t>
            </w:r>
          </w:p>
        </w:tc>
        <w:tc>
          <w:tcPr>
            <w:tcW w:w="1281" w:type="dxa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124043,5</w:t>
            </w:r>
          </w:p>
        </w:tc>
        <w:tc>
          <w:tcPr>
            <w:tcW w:w="1281" w:type="dxa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135134,0</w:t>
            </w:r>
          </w:p>
        </w:tc>
      </w:tr>
      <w:tr w:rsidR="008C20F4" w:rsidRPr="00F5202D" w:rsidTr="00AD54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30" w:type="dxa"/>
          </w:tcPr>
          <w:p w:rsidR="008C20F4" w:rsidRPr="00F5202D" w:rsidRDefault="008C20F4" w:rsidP="00FD19CF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поступление товаров и услуг </w:t>
            </w:r>
            <w:r w:rsidRPr="00F5202D">
              <w:rPr>
                <w:rFonts w:ascii="Arial" w:hAnsi="Arial" w:cs="Arial"/>
              </w:rPr>
              <w:br/>
              <w:t>в натуральной форме</w:t>
            </w:r>
          </w:p>
        </w:tc>
        <w:tc>
          <w:tcPr>
            <w:tcW w:w="1281" w:type="dxa"/>
          </w:tcPr>
          <w:p w:rsidR="008C20F4" w:rsidRPr="00F5202D" w:rsidRDefault="008C20F4" w:rsidP="00E12F86">
            <w:pPr>
              <w:widowControl w:val="0"/>
              <w:spacing w:line="259" w:lineRule="auto"/>
              <w:ind w:left="142" w:right="28" w:hanging="142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17281,9</w:t>
            </w:r>
          </w:p>
        </w:tc>
        <w:tc>
          <w:tcPr>
            <w:tcW w:w="1281" w:type="dxa"/>
          </w:tcPr>
          <w:p w:rsidR="008C20F4" w:rsidRPr="00F5202D" w:rsidRDefault="008C20F4" w:rsidP="00E12F86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18949,6</w:t>
            </w:r>
          </w:p>
        </w:tc>
        <w:tc>
          <w:tcPr>
            <w:tcW w:w="1281" w:type="dxa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23092,7</w:t>
            </w:r>
          </w:p>
        </w:tc>
        <w:tc>
          <w:tcPr>
            <w:tcW w:w="1281" w:type="dxa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23871,9</w:t>
            </w:r>
          </w:p>
        </w:tc>
      </w:tr>
      <w:tr w:rsidR="008C20F4" w:rsidRPr="00F5202D" w:rsidTr="00AD54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30" w:type="dxa"/>
          </w:tcPr>
          <w:p w:rsidR="008C20F4" w:rsidRPr="00F5202D" w:rsidRDefault="008C20F4" w:rsidP="00FD19CF">
            <w:pPr>
              <w:widowControl w:val="0"/>
              <w:spacing w:line="259" w:lineRule="auto"/>
              <w:ind w:left="453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из него продукции собственного производства</w:t>
            </w:r>
          </w:p>
        </w:tc>
        <w:tc>
          <w:tcPr>
            <w:tcW w:w="1281" w:type="dxa"/>
          </w:tcPr>
          <w:p w:rsidR="008C20F4" w:rsidRPr="00F5202D" w:rsidRDefault="008C20F4" w:rsidP="00E12F86">
            <w:pPr>
              <w:widowControl w:val="0"/>
              <w:spacing w:line="259" w:lineRule="auto"/>
              <w:ind w:left="142" w:right="28" w:hanging="142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5508,6</w:t>
            </w:r>
          </w:p>
        </w:tc>
        <w:tc>
          <w:tcPr>
            <w:tcW w:w="1281" w:type="dxa"/>
          </w:tcPr>
          <w:p w:rsidR="008C20F4" w:rsidRPr="00F5202D" w:rsidRDefault="008C20F4" w:rsidP="00E12F86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5630,4</w:t>
            </w:r>
          </w:p>
        </w:tc>
        <w:tc>
          <w:tcPr>
            <w:tcW w:w="1281" w:type="dxa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5464,8</w:t>
            </w:r>
          </w:p>
        </w:tc>
        <w:tc>
          <w:tcPr>
            <w:tcW w:w="1281" w:type="dxa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5039,4</w:t>
            </w:r>
          </w:p>
        </w:tc>
      </w:tr>
      <w:tr w:rsidR="008C20F4" w:rsidRPr="00F5202D" w:rsidTr="00AD54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30" w:type="dxa"/>
          </w:tcPr>
          <w:p w:rsidR="008C20F4" w:rsidRPr="00F5202D" w:rsidRDefault="008C20F4" w:rsidP="00B7280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социальных трансфертов в натуральной форме, предоставляемых государственными учреждениями и некоммерческими организациями, обслуживающими домашние хозяйства</w:t>
            </w:r>
          </w:p>
        </w:tc>
        <w:tc>
          <w:tcPr>
            <w:tcW w:w="1281" w:type="dxa"/>
          </w:tcPr>
          <w:p w:rsidR="008C20F4" w:rsidRPr="00F5202D" w:rsidRDefault="008C20F4" w:rsidP="00E12F86">
            <w:pPr>
              <w:widowControl w:val="0"/>
              <w:spacing w:line="259" w:lineRule="auto"/>
              <w:ind w:left="142" w:right="28" w:hanging="142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28120,6</w:t>
            </w:r>
          </w:p>
        </w:tc>
        <w:tc>
          <w:tcPr>
            <w:tcW w:w="1281" w:type="dxa"/>
          </w:tcPr>
          <w:p w:rsidR="008C20F4" w:rsidRPr="00F5202D" w:rsidRDefault="008C20F4" w:rsidP="00E12F86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32807,1</w:t>
            </w:r>
          </w:p>
        </w:tc>
        <w:tc>
          <w:tcPr>
            <w:tcW w:w="1281" w:type="dxa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35630,0</w:t>
            </w:r>
          </w:p>
        </w:tc>
        <w:tc>
          <w:tcPr>
            <w:tcW w:w="1281" w:type="dxa"/>
          </w:tcPr>
          <w:p w:rsidR="008C20F4" w:rsidRPr="008C20F4" w:rsidRDefault="008C20F4" w:rsidP="008C20F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8C20F4">
              <w:rPr>
                <w:rFonts w:ascii="Arial" w:hAnsi="Arial" w:cs="Arial"/>
              </w:rPr>
              <w:t>41487,1</w:t>
            </w:r>
          </w:p>
        </w:tc>
      </w:tr>
    </w:tbl>
    <w:p w:rsidR="006C3CBC" w:rsidRPr="00F5202D" w:rsidRDefault="006C3CBC" w:rsidP="008765E8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0039AC"/>
          <w:sz w:val="24"/>
          <w:szCs w:val="24"/>
        </w:rPr>
      </w:pPr>
      <w:bookmarkStart w:id="15" w:name="_Toc63953470"/>
      <w:bookmarkStart w:id="16" w:name="_Toc430951434"/>
      <w:bookmarkStart w:id="17" w:name="_Toc533583776"/>
    </w:p>
    <w:p w:rsidR="006C3CBC" w:rsidRPr="00F5202D" w:rsidRDefault="006C3CBC" w:rsidP="008765E8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0039AC"/>
          <w:sz w:val="24"/>
          <w:szCs w:val="24"/>
        </w:rPr>
      </w:pPr>
    </w:p>
    <w:p w:rsidR="008765E8" w:rsidRPr="00F5202D" w:rsidRDefault="007B6379" w:rsidP="00FD19CF">
      <w:pPr>
        <w:pStyle w:val="3"/>
        <w:keepNext w:val="0"/>
        <w:spacing w:before="0" w:after="0" w:line="259" w:lineRule="auto"/>
        <w:jc w:val="center"/>
        <w:rPr>
          <w:rFonts w:ascii="Arial" w:hAnsi="Arial" w:cs="Arial"/>
          <w:i/>
          <w:color w:val="363194"/>
          <w:sz w:val="28"/>
          <w:szCs w:val="28"/>
        </w:rPr>
      </w:pPr>
      <w:r w:rsidRPr="00F5202D">
        <w:rPr>
          <w:rFonts w:ascii="Arial" w:hAnsi="Arial" w:cs="Arial"/>
          <w:i/>
          <w:color w:val="363194"/>
          <w:sz w:val="28"/>
          <w:szCs w:val="28"/>
        </w:rPr>
        <w:t>Доходы и расходы населения</w:t>
      </w:r>
      <w:bookmarkEnd w:id="15"/>
    </w:p>
    <w:p w:rsidR="008765E8" w:rsidRPr="00F5202D" w:rsidRDefault="008765E8" w:rsidP="008765E8">
      <w:pPr>
        <w:rPr>
          <w:rFonts w:ascii="Arial" w:hAnsi="Arial" w:cs="Arial"/>
          <w:color w:val="363194"/>
          <w:szCs w:val="24"/>
        </w:rPr>
      </w:pPr>
    </w:p>
    <w:p w:rsidR="008765E8" w:rsidRPr="00F5202D" w:rsidRDefault="008765E8" w:rsidP="006569B4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8" w:name="_Toc63953471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6.3. </w:t>
      </w:r>
      <w:bookmarkStart w:id="19" w:name="_Toc180316781"/>
      <w:bookmarkStart w:id="20" w:name="_Toc211061678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>Состав и использование денежных доходов населения</w:t>
      </w:r>
      <w:bookmarkEnd w:id="16"/>
      <w:bookmarkEnd w:id="17"/>
      <w:bookmarkEnd w:id="18"/>
      <w:bookmarkEnd w:id="19"/>
      <w:bookmarkEnd w:id="20"/>
    </w:p>
    <w:p w:rsidR="008765E8" w:rsidRPr="00F5202D" w:rsidRDefault="008765E8" w:rsidP="006569B4">
      <w:pPr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8"/>
        </w:rPr>
      </w:pPr>
      <w:bookmarkStart w:id="21" w:name="_Toc533583777"/>
      <w:bookmarkStart w:id="22" w:name="_Toc5568994"/>
      <w:r w:rsidRPr="00F5202D">
        <w:rPr>
          <w:rFonts w:ascii="Arial" w:hAnsi="Arial" w:cs="Arial"/>
          <w:snapToGrid w:val="0"/>
          <w:color w:val="363194"/>
          <w:sz w:val="24"/>
          <w:szCs w:val="28"/>
        </w:rPr>
        <w:t>(по данным баланса денежных доходов и расходов населения; миллионов рублей)</w:t>
      </w:r>
      <w:bookmarkEnd w:id="21"/>
      <w:bookmarkEnd w:id="22"/>
    </w:p>
    <w:p w:rsidR="008765E8" w:rsidRPr="00F5202D" w:rsidRDefault="008765E8" w:rsidP="008765E8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72"/>
        <w:tblW w:w="5000" w:type="pct"/>
        <w:tblLayout w:type="fixed"/>
        <w:tblLook w:val="0020" w:firstRow="1" w:lastRow="0" w:firstColumn="0" w:lastColumn="0" w:noHBand="0" w:noVBand="0"/>
      </w:tblPr>
      <w:tblGrid>
        <w:gridCol w:w="3449"/>
        <w:gridCol w:w="1281"/>
        <w:gridCol w:w="1281"/>
        <w:gridCol w:w="1281"/>
        <w:gridCol w:w="1281"/>
        <w:gridCol w:w="1281"/>
      </w:tblGrid>
      <w:tr w:rsidR="00966C32" w:rsidRPr="00F5202D" w:rsidTr="00F265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4"/>
        </w:trPr>
        <w:tc>
          <w:tcPr>
            <w:tcW w:w="3449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2019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2023</w:t>
            </w:r>
            <w:r w:rsidRPr="00F5202D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EC0D01" w:rsidRPr="00F5202D" w:rsidTr="00EC0D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449" w:type="dxa"/>
            <w:tcBorders>
              <w:top w:val="single" w:sz="4" w:space="0" w:color="003296"/>
            </w:tcBorders>
          </w:tcPr>
          <w:p w:rsidR="00EC0D01" w:rsidRPr="00F5202D" w:rsidRDefault="00EC0D01" w:rsidP="00FD19CF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Денежные доходы – всего</w:t>
            </w:r>
          </w:p>
        </w:tc>
        <w:tc>
          <w:tcPr>
            <w:tcW w:w="1281" w:type="dxa"/>
            <w:tcBorders>
              <w:top w:val="single" w:sz="4" w:space="0" w:color="003296"/>
            </w:tcBorders>
          </w:tcPr>
          <w:p w:rsidR="00EC0D01" w:rsidRPr="00F5202D" w:rsidRDefault="00EC0D01" w:rsidP="00FD19CF">
            <w:pPr>
              <w:spacing w:line="259" w:lineRule="auto"/>
              <w:ind w:right="0"/>
              <w:rPr>
                <w:rFonts w:ascii="Arial" w:hAnsi="Arial" w:cs="Arial"/>
                <w:b/>
                <w:color w:val="000000"/>
              </w:rPr>
            </w:pPr>
            <w:r w:rsidRPr="00F5202D">
              <w:rPr>
                <w:rFonts w:ascii="Arial" w:hAnsi="Arial" w:cs="Arial"/>
                <w:b/>
                <w:color w:val="000000"/>
              </w:rPr>
              <w:t>145732,9</w:t>
            </w:r>
          </w:p>
        </w:tc>
        <w:tc>
          <w:tcPr>
            <w:tcW w:w="1281" w:type="dxa"/>
            <w:tcBorders>
              <w:top w:val="single" w:sz="4" w:space="0" w:color="003296"/>
            </w:tcBorders>
          </w:tcPr>
          <w:p w:rsidR="00EC0D01" w:rsidRPr="00F5202D" w:rsidRDefault="00EC0D01" w:rsidP="00FD19CF">
            <w:pPr>
              <w:spacing w:line="259" w:lineRule="auto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152539,6</w:t>
            </w:r>
          </w:p>
        </w:tc>
        <w:tc>
          <w:tcPr>
            <w:tcW w:w="1281" w:type="dxa"/>
            <w:tcBorders>
              <w:top w:val="single" w:sz="4" w:space="0" w:color="003296"/>
            </w:tcBorders>
          </w:tcPr>
          <w:p w:rsidR="00EC0D01" w:rsidRPr="00F5202D" w:rsidRDefault="00EC0D01" w:rsidP="00FD19CF">
            <w:pPr>
              <w:widowControl w:val="0"/>
              <w:spacing w:line="259" w:lineRule="auto"/>
              <w:ind w:right="0" w:hanging="108"/>
              <w:rPr>
                <w:rFonts w:ascii="Arial" w:hAnsi="Arial" w:cs="Arial"/>
                <w:b/>
                <w:spacing w:val="-4"/>
              </w:rPr>
            </w:pPr>
            <w:r w:rsidRPr="00F5202D">
              <w:rPr>
                <w:rFonts w:ascii="Arial" w:hAnsi="Arial" w:cs="Arial"/>
                <w:b/>
                <w:spacing w:val="-4"/>
              </w:rPr>
              <w:t>165850,7</w:t>
            </w:r>
          </w:p>
        </w:tc>
        <w:tc>
          <w:tcPr>
            <w:tcW w:w="1281" w:type="dxa"/>
            <w:tcBorders>
              <w:top w:val="single" w:sz="4" w:space="0" w:color="003296"/>
            </w:tcBorders>
            <w:vAlign w:val="top"/>
          </w:tcPr>
          <w:p w:rsidR="00EC0D01" w:rsidRPr="00EC0D01" w:rsidRDefault="000B1509" w:rsidP="00EC0D01">
            <w:pPr>
              <w:widowControl w:val="0"/>
              <w:spacing w:line="259" w:lineRule="auto"/>
              <w:ind w:right="0" w:hanging="108"/>
              <w:rPr>
                <w:rFonts w:ascii="Arial" w:hAnsi="Arial" w:cs="Arial"/>
                <w:b/>
                <w:spacing w:val="-4"/>
              </w:rPr>
            </w:pPr>
            <w:r w:rsidRPr="000B1509">
              <w:rPr>
                <w:rFonts w:ascii="Arial" w:hAnsi="Arial" w:cs="Arial"/>
                <w:b/>
                <w:spacing w:val="-4"/>
              </w:rPr>
              <w:t>198113,4</w:t>
            </w:r>
          </w:p>
        </w:tc>
        <w:tc>
          <w:tcPr>
            <w:tcW w:w="1281" w:type="dxa"/>
            <w:tcBorders>
              <w:top w:val="single" w:sz="4" w:space="0" w:color="003296"/>
            </w:tcBorders>
            <w:vAlign w:val="top"/>
          </w:tcPr>
          <w:p w:rsidR="00EC0D01" w:rsidRPr="00EC0D01" w:rsidRDefault="000B1509" w:rsidP="00EC0D01">
            <w:pPr>
              <w:widowControl w:val="0"/>
              <w:spacing w:line="259" w:lineRule="auto"/>
              <w:ind w:right="0" w:hanging="108"/>
              <w:rPr>
                <w:rFonts w:ascii="Arial" w:hAnsi="Arial" w:cs="Arial"/>
                <w:b/>
                <w:spacing w:val="-4"/>
              </w:rPr>
            </w:pPr>
            <w:r w:rsidRPr="000B1509">
              <w:rPr>
                <w:rFonts w:ascii="Arial" w:hAnsi="Arial" w:cs="Arial"/>
                <w:b/>
                <w:spacing w:val="-4"/>
              </w:rPr>
              <w:t>222132,3</w:t>
            </w:r>
          </w:p>
        </w:tc>
      </w:tr>
      <w:tr w:rsidR="00966C32" w:rsidRPr="00F5202D" w:rsidTr="000F10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449" w:type="dxa"/>
          </w:tcPr>
          <w:p w:rsidR="00966C32" w:rsidRPr="00F5202D" w:rsidRDefault="00966C32" w:rsidP="00FD19CF">
            <w:pPr>
              <w:widowControl w:val="0"/>
              <w:tabs>
                <w:tab w:val="left" w:pos="238"/>
                <w:tab w:val="center" w:pos="4536"/>
                <w:tab w:val="right" w:pos="9072"/>
              </w:tabs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</w:p>
        </w:tc>
      </w:tr>
      <w:tr w:rsidR="00966C32" w:rsidRPr="00F5202D" w:rsidTr="000F1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449" w:type="dxa"/>
          </w:tcPr>
          <w:p w:rsidR="00966C32" w:rsidRPr="00F5202D" w:rsidRDefault="00E5611E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предпринима</w:t>
            </w:r>
            <w:r w:rsidR="00966C32" w:rsidRPr="00F5202D">
              <w:rPr>
                <w:rFonts w:ascii="Arial" w:hAnsi="Arial" w:cs="Arial"/>
              </w:rPr>
              <w:t>тельской деятельности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F5202D">
              <w:rPr>
                <w:rFonts w:ascii="Arial" w:hAnsi="Arial" w:cs="Arial"/>
                <w:color w:val="000000"/>
              </w:rPr>
              <w:t>10583,5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spacing w:line="259" w:lineRule="auto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9039,8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F5202D">
              <w:rPr>
                <w:rFonts w:ascii="Arial" w:hAnsi="Arial" w:cs="Arial"/>
                <w:spacing w:val="-4"/>
              </w:rPr>
              <w:t>10232,5</w:t>
            </w:r>
          </w:p>
        </w:tc>
        <w:tc>
          <w:tcPr>
            <w:tcW w:w="1281" w:type="dxa"/>
          </w:tcPr>
          <w:p w:rsidR="00966C32" w:rsidRPr="00F5202D" w:rsidRDefault="000B1509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14135,1</w:t>
            </w:r>
          </w:p>
        </w:tc>
        <w:tc>
          <w:tcPr>
            <w:tcW w:w="1281" w:type="dxa"/>
          </w:tcPr>
          <w:p w:rsidR="00966C32" w:rsidRPr="00F5202D" w:rsidRDefault="000B1509" w:rsidP="00EC0D01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15810,3</w:t>
            </w:r>
          </w:p>
        </w:tc>
      </w:tr>
      <w:tr w:rsidR="00966C32" w:rsidRPr="00F5202D" w:rsidTr="000F10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449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оплата труда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F5202D">
              <w:rPr>
                <w:rFonts w:ascii="Arial" w:hAnsi="Arial" w:cs="Arial"/>
                <w:color w:val="000000"/>
              </w:rPr>
              <w:t>88767,1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spacing w:line="259" w:lineRule="auto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92587,1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F5202D">
              <w:rPr>
                <w:rFonts w:ascii="Arial" w:hAnsi="Arial" w:cs="Arial"/>
                <w:spacing w:val="-4"/>
              </w:rPr>
              <w:t>99995,7</w:t>
            </w:r>
          </w:p>
        </w:tc>
        <w:tc>
          <w:tcPr>
            <w:tcW w:w="1281" w:type="dxa"/>
          </w:tcPr>
          <w:p w:rsidR="00966C32" w:rsidRPr="00F5202D" w:rsidRDefault="000B1509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123217,8</w:t>
            </w:r>
          </w:p>
        </w:tc>
        <w:tc>
          <w:tcPr>
            <w:tcW w:w="1281" w:type="dxa"/>
          </w:tcPr>
          <w:p w:rsidR="00966C32" w:rsidRPr="00F5202D" w:rsidRDefault="000B1509" w:rsidP="00EC0D01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140131,8</w:t>
            </w:r>
          </w:p>
        </w:tc>
      </w:tr>
      <w:tr w:rsidR="00966C32" w:rsidRPr="00F5202D" w:rsidTr="000F1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449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социальные выплаты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F5202D">
              <w:rPr>
                <w:rFonts w:ascii="Arial" w:hAnsi="Arial" w:cs="Arial"/>
                <w:color w:val="000000"/>
              </w:rPr>
              <w:t>38440,7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spacing w:line="259" w:lineRule="auto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45155,3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F5202D">
              <w:rPr>
                <w:rFonts w:ascii="Arial" w:hAnsi="Arial" w:cs="Arial"/>
                <w:spacing w:val="-4"/>
              </w:rPr>
              <w:t>49829,7</w:t>
            </w:r>
          </w:p>
        </w:tc>
        <w:tc>
          <w:tcPr>
            <w:tcW w:w="1281" w:type="dxa"/>
          </w:tcPr>
          <w:p w:rsidR="00966C32" w:rsidRPr="00F5202D" w:rsidRDefault="000B1509" w:rsidP="00EC0D01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54582,1</w:t>
            </w:r>
          </w:p>
        </w:tc>
        <w:tc>
          <w:tcPr>
            <w:tcW w:w="1281" w:type="dxa"/>
          </w:tcPr>
          <w:p w:rsidR="00966C32" w:rsidRPr="00F5202D" w:rsidRDefault="000B1509" w:rsidP="00EC0D01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59790,7</w:t>
            </w:r>
          </w:p>
        </w:tc>
      </w:tr>
      <w:tr w:rsidR="00966C32" w:rsidRPr="00F5202D" w:rsidTr="000F10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449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доходы от собственности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F5202D">
              <w:rPr>
                <w:rFonts w:ascii="Arial" w:hAnsi="Arial" w:cs="Arial"/>
                <w:color w:val="000000"/>
              </w:rPr>
              <w:t>2971,6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spacing w:line="259" w:lineRule="auto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2832,5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F5202D">
              <w:rPr>
                <w:rFonts w:ascii="Arial" w:hAnsi="Arial" w:cs="Arial"/>
                <w:spacing w:val="-4"/>
              </w:rPr>
              <w:t>2756,3</w:t>
            </w:r>
          </w:p>
        </w:tc>
        <w:tc>
          <w:tcPr>
            <w:tcW w:w="1281" w:type="dxa"/>
          </w:tcPr>
          <w:p w:rsidR="00966C32" w:rsidRPr="00F5202D" w:rsidRDefault="000B1509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4920,7</w:t>
            </w:r>
          </w:p>
        </w:tc>
        <w:tc>
          <w:tcPr>
            <w:tcW w:w="1281" w:type="dxa"/>
          </w:tcPr>
          <w:p w:rsidR="00966C32" w:rsidRPr="00F5202D" w:rsidRDefault="000B1509" w:rsidP="00EC0D01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5037,2</w:t>
            </w:r>
          </w:p>
        </w:tc>
      </w:tr>
      <w:tr w:rsidR="006B6E37" w:rsidRPr="00F5202D" w:rsidTr="007574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449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прочие денежные поступления</w:t>
            </w:r>
          </w:p>
        </w:tc>
        <w:tc>
          <w:tcPr>
            <w:tcW w:w="1281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F5202D">
              <w:rPr>
                <w:rFonts w:ascii="Arial" w:hAnsi="Arial" w:cs="Arial"/>
                <w:color w:val="000000"/>
              </w:rPr>
              <w:t>4970,0</w:t>
            </w:r>
          </w:p>
        </w:tc>
        <w:tc>
          <w:tcPr>
            <w:tcW w:w="1281" w:type="dxa"/>
          </w:tcPr>
          <w:p w:rsidR="006B6E37" w:rsidRPr="00F5202D" w:rsidRDefault="006B6E37" w:rsidP="00FD19CF">
            <w:pPr>
              <w:spacing w:line="259" w:lineRule="auto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2925,0</w:t>
            </w:r>
          </w:p>
        </w:tc>
        <w:tc>
          <w:tcPr>
            <w:tcW w:w="1281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F5202D">
              <w:rPr>
                <w:rFonts w:ascii="Arial" w:hAnsi="Arial" w:cs="Arial"/>
                <w:spacing w:val="-4"/>
              </w:rPr>
              <w:t>3036,5</w:t>
            </w:r>
          </w:p>
        </w:tc>
        <w:tc>
          <w:tcPr>
            <w:tcW w:w="1281" w:type="dxa"/>
            <w:vAlign w:val="top"/>
          </w:tcPr>
          <w:p w:rsidR="006B6E37" w:rsidRPr="006B6E37" w:rsidRDefault="000B1509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1257,6</w:t>
            </w:r>
          </w:p>
        </w:tc>
        <w:tc>
          <w:tcPr>
            <w:tcW w:w="1281" w:type="dxa"/>
            <w:vAlign w:val="top"/>
          </w:tcPr>
          <w:p w:rsidR="006B6E37" w:rsidRPr="006B6E37" w:rsidRDefault="000B1509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1362,3</w:t>
            </w:r>
          </w:p>
        </w:tc>
      </w:tr>
      <w:tr w:rsidR="006B6E37" w:rsidRPr="00F5202D" w:rsidTr="006B6E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449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left="142" w:right="-108" w:hanging="142"/>
              <w:jc w:val="left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 xml:space="preserve">Денежные расходы </w:t>
            </w:r>
            <w:r w:rsidRPr="00F5202D">
              <w:rPr>
                <w:rFonts w:ascii="Arial" w:hAnsi="Arial" w:cs="Arial"/>
                <w:b/>
                <w:bCs/>
              </w:rPr>
              <w:br/>
              <w:t>и сбережения – всего</w:t>
            </w:r>
          </w:p>
        </w:tc>
        <w:tc>
          <w:tcPr>
            <w:tcW w:w="1281" w:type="dxa"/>
          </w:tcPr>
          <w:p w:rsidR="006B6E37" w:rsidRPr="00F5202D" w:rsidRDefault="006B6E37" w:rsidP="00FD19CF">
            <w:pPr>
              <w:spacing w:line="259" w:lineRule="auto"/>
              <w:ind w:right="0"/>
              <w:rPr>
                <w:rFonts w:ascii="Arial" w:hAnsi="Arial" w:cs="Arial"/>
                <w:b/>
                <w:color w:val="000000"/>
              </w:rPr>
            </w:pPr>
            <w:r w:rsidRPr="00F5202D">
              <w:rPr>
                <w:rFonts w:ascii="Arial" w:hAnsi="Arial" w:cs="Arial"/>
                <w:b/>
                <w:color w:val="000000"/>
              </w:rPr>
              <w:t>145732,9</w:t>
            </w:r>
          </w:p>
        </w:tc>
        <w:tc>
          <w:tcPr>
            <w:tcW w:w="1281" w:type="dxa"/>
          </w:tcPr>
          <w:p w:rsidR="006B6E37" w:rsidRPr="00F5202D" w:rsidRDefault="006B6E37" w:rsidP="00FD19CF">
            <w:pPr>
              <w:spacing w:line="259" w:lineRule="auto"/>
              <w:ind w:right="0"/>
              <w:rPr>
                <w:rFonts w:ascii="Arial" w:hAnsi="Arial" w:cs="Arial"/>
                <w:b/>
                <w:color w:val="000000"/>
              </w:rPr>
            </w:pPr>
            <w:r w:rsidRPr="00F5202D">
              <w:rPr>
                <w:rFonts w:ascii="Arial" w:hAnsi="Arial" w:cs="Arial"/>
                <w:b/>
                <w:color w:val="000000"/>
              </w:rPr>
              <w:t>152539,6</w:t>
            </w:r>
          </w:p>
        </w:tc>
        <w:tc>
          <w:tcPr>
            <w:tcW w:w="1281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spacing w:val="-4"/>
              </w:rPr>
            </w:pPr>
            <w:r w:rsidRPr="00F5202D">
              <w:rPr>
                <w:rFonts w:ascii="Arial" w:hAnsi="Arial" w:cs="Arial"/>
                <w:b/>
                <w:spacing w:val="-4"/>
              </w:rPr>
              <w:t>165850,7</w:t>
            </w:r>
          </w:p>
        </w:tc>
        <w:tc>
          <w:tcPr>
            <w:tcW w:w="1281" w:type="dxa"/>
          </w:tcPr>
          <w:p w:rsidR="006B6E37" w:rsidRPr="006B6E37" w:rsidRDefault="000B1509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spacing w:val="-4"/>
              </w:rPr>
            </w:pPr>
            <w:r w:rsidRPr="000B1509">
              <w:rPr>
                <w:rFonts w:ascii="Arial" w:hAnsi="Arial" w:cs="Arial"/>
                <w:b/>
                <w:spacing w:val="-4"/>
              </w:rPr>
              <w:t>198113,4</w:t>
            </w:r>
          </w:p>
        </w:tc>
        <w:tc>
          <w:tcPr>
            <w:tcW w:w="1281" w:type="dxa"/>
          </w:tcPr>
          <w:p w:rsidR="006B6E37" w:rsidRPr="006B6E37" w:rsidRDefault="000B1509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spacing w:val="-4"/>
              </w:rPr>
            </w:pPr>
            <w:r w:rsidRPr="000B1509">
              <w:rPr>
                <w:rFonts w:ascii="Arial" w:hAnsi="Arial" w:cs="Arial"/>
                <w:b/>
                <w:spacing w:val="-4"/>
              </w:rPr>
              <w:t>222132,3</w:t>
            </w:r>
          </w:p>
        </w:tc>
      </w:tr>
      <w:tr w:rsidR="00966C32" w:rsidRPr="00F5202D" w:rsidTr="007C35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3449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</w:p>
        </w:tc>
        <w:tc>
          <w:tcPr>
            <w:tcW w:w="1281" w:type="dxa"/>
          </w:tcPr>
          <w:p w:rsidR="00966C32" w:rsidRPr="00F5202D" w:rsidRDefault="00966C32" w:rsidP="00FD19C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spacing w:val="-4"/>
              </w:rPr>
            </w:pP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spacing w:val="-4"/>
              </w:rPr>
            </w:pP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spacing w:val="-4"/>
              </w:rPr>
            </w:pPr>
          </w:p>
        </w:tc>
      </w:tr>
      <w:tr w:rsidR="006B6E37" w:rsidRPr="00F5202D" w:rsidTr="007574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449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покупка товаров и оплата услуг</w:t>
            </w:r>
          </w:p>
        </w:tc>
        <w:tc>
          <w:tcPr>
            <w:tcW w:w="1281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F5202D">
              <w:rPr>
                <w:rFonts w:ascii="Arial" w:hAnsi="Arial" w:cs="Arial"/>
                <w:color w:val="000000"/>
              </w:rPr>
              <w:t>131375,8</w:t>
            </w:r>
          </w:p>
        </w:tc>
        <w:tc>
          <w:tcPr>
            <w:tcW w:w="1281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F5202D">
              <w:rPr>
                <w:rFonts w:ascii="Arial" w:hAnsi="Arial" w:cs="Arial"/>
                <w:color w:val="000000"/>
              </w:rPr>
              <w:t>132989,1</w:t>
            </w:r>
          </w:p>
        </w:tc>
        <w:tc>
          <w:tcPr>
            <w:tcW w:w="1281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F5202D">
              <w:rPr>
                <w:rFonts w:ascii="Arial" w:hAnsi="Arial" w:cs="Arial"/>
                <w:spacing w:val="-4"/>
              </w:rPr>
              <w:t>148003,6</w:t>
            </w:r>
          </w:p>
        </w:tc>
        <w:tc>
          <w:tcPr>
            <w:tcW w:w="1281" w:type="dxa"/>
            <w:vAlign w:val="top"/>
          </w:tcPr>
          <w:p w:rsidR="006B6E37" w:rsidRPr="006B6E37" w:rsidRDefault="000B1509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160344,3</w:t>
            </w:r>
          </w:p>
        </w:tc>
        <w:tc>
          <w:tcPr>
            <w:tcW w:w="1281" w:type="dxa"/>
            <w:vAlign w:val="top"/>
          </w:tcPr>
          <w:p w:rsidR="006B6E37" w:rsidRPr="006B6E37" w:rsidRDefault="000B1509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185307,4</w:t>
            </w:r>
          </w:p>
        </w:tc>
      </w:tr>
      <w:tr w:rsidR="006B6E37" w:rsidRPr="00F5202D" w:rsidTr="006B6E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449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vertAlign w:val="superscript"/>
              </w:rPr>
            </w:pPr>
            <w:r w:rsidRPr="00F5202D">
              <w:rPr>
                <w:rFonts w:ascii="Arial" w:hAnsi="Arial" w:cs="Arial"/>
              </w:rPr>
              <w:t xml:space="preserve">обязательные платежи, </w:t>
            </w:r>
            <w:r w:rsidRPr="00F5202D">
              <w:rPr>
                <w:rFonts w:ascii="Arial" w:hAnsi="Arial" w:cs="Arial"/>
              </w:rPr>
              <w:br/>
              <w:t>взносы и прочие расходы</w:t>
            </w:r>
          </w:p>
        </w:tc>
        <w:tc>
          <w:tcPr>
            <w:tcW w:w="1281" w:type="dxa"/>
          </w:tcPr>
          <w:p w:rsidR="006B6E37" w:rsidRPr="006B6E37" w:rsidRDefault="006B6E37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6B6E37">
              <w:rPr>
                <w:rFonts w:ascii="Arial" w:hAnsi="Arial" w:cs="Arial"/>
                <w:color w:val="000000"/>
              </w:rPr>
              <w:t>21117,2</w:t>
            </w:r>
          </w:p>
        </w:tc>
        <w:tc>
          <w:tcPr>
            <w:tcW w:w="1281" w:type="dxa"/>
          </w:tcPr>
          <w:p w:rsidR="006B6E37" w:rsidRPr="006B6E37" w:rsidRDefault="006B6E37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6B6E37">
              <w:rPr>
                <w:rFonts w:ascii="Arial" w:hAnsi="Arial" w:cs="Arial"/>
                <w:color w:val="000000"/>
              </w:rPr>
              <w:t>21801,5</w:t>
            </w:r>
          </w:p>
        </w:tc>
        <w:tc>
          <w:tcPr>
            <w:tcW w:w="1281" w:type="dxa"/>
          </w:tcPr>
          <w:p w:rsidR="006B6E37" w:rsidRPr="006B6E37" w:rsidRDefault="006B6E37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6B6E37">
              <w:rPr>
                <w:rFonts w:ascii="Arial" w:hAnsi="Arial" w:cs="Arial"/>
                <w:color w:val="000000"/>
              </w:rPr>
              <w:t>23824,2</w:t>
            </w:r>
          </w:p>
        </w:tc>
        <w:tc>
          <w:tcPr>
            <w:tcW w:w="1281" w:type="dxa"/>
          </w:tcPr>
          <w:p w:rsidR="006B6E37" w:rsidRPr="006B6E37" w:rsidRDefault="003B1B45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28822,5</w:t>
            </w:r>
          </w:p>
        </w:tc>
        <w:tc>
          <w:tcPr>
            <w:tcW w:w="1281" w:type="dxa"/>
          </w:tcPr>
          <w:p w:rsidR="006B6E37" w:rsidRPr="006B6E37" w:rsidRDefault="003B1B45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31548,0</w:t>
            </w:r>
          </w:p>
        </w:tc>
      </w:tr>
      <w:tr w:rsidR="006B6E37" w:rsidRPr="00F5202D" w:rsidTr="006B6E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449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прирост/уменьшение</w:t>
            </w:r>
            <w:proofErr w:type="gramStart"/>
            <w:r w:rsidRPr="00F5202D">
              <w:rPr>
                <w:rFonts w:ascii="Arial" w:hAnsi="Arial" w:cs="Arial"/>
              </w:rPr>
              <w:t xml:space="preserve"> (-) </w:t>
            </w:r>
            <w:proofErr w:type="gramEnd"/>
            <w:r w:rsidRPr="00F5202D">
              <w:rPr>
                <w:rFonts w:ascii="Arial" w:hAnsi="Arial" w:cs="Arial"/>
              </w:rPr>
              <w:t>сбережений населения</w:t>
            </w:r>
          </w:p>
        </w:tc>
        <w:tc>
          <w:tcPr>
            <w:tcW w:w="1281" w:type="dxa"/>
          </w:tcPr>
          <w:p w:rsidR="006B6E37" w:rsidRPr="00F5202D" w:rsidRDefault="006B6E37" w:rsidP="00FD19CF">
            <w:pPr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F5202D">
              <w:rPr>
                <w:rFonts w:ascii="Arial" w:hAnsi="Arial" w:cs="Arial"/>
                <w:color w:val="000000"/>
              </w:rPr>
              <w:t>-6760,2</w:t>
            </w:r>
          </w:p>
        </w:tc>
        <w:tc>
          <w:tcPr>
            <w:tcW w:w="1281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F5202D">
              <w:rPr>
                <w:rFonts w:ascii="Arial" w:hAnsi="Arial" w:cs="Arial"/>
                <w:color w:val="000000"/>
              </w:rPr>
              <w:t>-2250,9</w:t>
            </w:r>
          </w:p>
        </w:tc>
        <w:tc>
          <w:tcPr>
            <w:tcW w:w="1281" w:type="dxa"/>
          </w:tcPr>
          <w:p w:rsidR="006B6E37" w:rsidRPr="00F5202D" w:rsidRDefault="006B6E37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F5202D">
              <w:rPr>
                <w:rFonts w:ascii="Arial" w:hAnsi="Arial" w:cs="Arial"/>
                <w:spacing w:val="-4"/>
              </w:rPr>
              <w:t>-5977,1</w:t>
            </w:r>
          </w:p>
        </w:tc>
        <w:tc>
          <w:tcPr>
            <w:tcW w:w="1281" w:type="dxa"/>
          </w:tcPr>
          <w:p w:rsidR="006B6E37" w:rsidRPr="006B6E37" w:rsidRDefault="000B1509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0B1509">
              <w:rPr>
                <w:rFonts w:ascii="Arial" w:hAnsi="Arial" w:cs="Arial"/>
                <w:color w:val="000000"/>
              </w:rPr>
              <w:t>8946,7</w:t>
            </w:r>
          </w:p>
        </w:tc>
        <w:tc>
          <w:tcPr>
            <w:tcW w:w="1281" w:type="dxa"/>
          </w:tcPr>
          <w:p w:rsidR="006B6E37" w:rsidRPr="006B6E37" w:rsidRDefault="000B1509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0B1509">
              <w:rPr>
                <w:rFonts w:ascii="Arial" w:hAnsi="Arial" w:cs="Arial"/>
                <w:color w:val="000000"/>
              </w:rPr>
              <w:t>5276,9</w:t>
            </w:r>
          </w:p>
        </w:tc>
      </w:tr>
      <w:tr w:rsidR="00966C32" w:rsidRPr="00F5202D" w:rsidTr="007C35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449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из него прирост/уменьшение</w:t>
            </w:r>
            <w:proofErr w:type="gramStart"/>
            <w:r w:rsidRPr="00F5202D">
              <w:rPr>
                <w:rFonts w:ascii="Arial" w:hAnsi="Arial" w:cs="Arial"/>
              </w:rPr>
              <w:t xml:space="preserve"> (-) </w:t>
            </w:r>
            <w:proofErr w:type="gramEnd"/>
            <w:r w:rsidRPr="00F5202D">
              <w:rPr>
                <w:rFonts w:ascii="Arial" w:hAnsi="Arial" w:cs="Arial"/>
              </w:rPr>
              <w:t>денег на руках у населения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F5202D">
              <w:rPr>
                <w:rFonts w:ascii="Arial" w:hAnsi="Arial" w:cs="Arial"/>
                <w:color w:val="000000"/>
              </w:rPr>
              <w:t>-7454,0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F5202D">
              <w:rPr>
                <w:rFonts w:ascii="Arial" w:hAnsi="Arial" w:cs="Arial"/>
                <w:color w:val="000000"/>
              </w:rPr>
              <w:t>-4793,7</w:t>
            </w:r>
          </w:p>
        </w:tc>
        <w:tc>
          <w:tcPr>
            <w:tcW w:w="1281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F5202D">
              <w:rPr>
                <w:rFonts w:ascii="Arial" w:hAnsi="Arial" w:cs="Arial"/>
                <w:spacing w:val="-4"/>
              </w:rPr>
              <w:t>-386,5</w:t>
            </w:r>
          </w:p>
        </w:tc>
        <w:tc>
          <w:tcPr>
            <w:tcW w:w="1281" w:type="dxa"/>
          </w:tcPr>
          <w:p w:rsidR="00966C32" w:rsidRPr="00F5202D" w:rsidRDefault="000B1509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-2205,5</w:t>
            </w:r>
          </w:p>
        </w:tc>
        <w:tc>
          <w:tcPr>
            <w:tcW w:w="1281" w:type="dxa"/>
          </w:tcPr>
          <w:p w:rsidR="00966C32" w:rsidRPr="00F5202D" w:rsidRDefault="000B1509" w:rsidP="006B6E37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0B1509">
              <w:rPr>
                <w:rFonts w:ascii="Arial" w:hAnsi="Arial" w:cs="Arial"/>
                <w:spacing w:val="-4"/>
              </w:rPr>
              <w:t>3371,1</w:t>
            </w:r>
          </w:p>
        </w:tc>
      </w:tr>
    </w:tbl>
    <w:p w:rsidR="00E46B12" w:rsidRPr="00F5202D" w:rsidRDefault="0043747D" w:rsidP="007B6379">
      <w:pPr>
        <w:tabs>
          <w:tab w:val="left" w:pos="56"/>
        </w:tabs>
        <w:spacing w:before="40"/>
        <w:ind w:left="-113" w:right="-113"/>
        <w:jc w:val="both"/>
        <w:rPr>
          <w:rFonts w:ascii="Arial" w:hAnsi="Arial" w:cs="Arial"/>
          <w:sz w:val="16"/>
          <w:szCs w:val="16"/>
        </w:rPr>
      </w:pPr>
      <w:r w:rsidRPr="00F5202D">
        <w:rPr>
          <w:rFonts w:ascii="Arial" w:hAnsi="Arial" w:cs="Arial"/>
          <w:sz w:val="16"/>
          <w:szCs w:val="16"/>
          <w:vertAlign w:val="superscript"/>
        </w:rPr>
        <w:t>1)</w:t>
      </w:r>
      <w:r w:rsidRPr="00F5202D">
        <w:rPr>
          <w:rFonts w:ascii="Arial" w:hAnsi="Arial" w:cs="Arial"/>
          <w:sz w:val="16"/>
          <w:szCs w:val="16"/>
        </w:rPr>
        <w:tab/>
      </w:r>
      <w:r w:rsidRPr="00F5202D">
        <w:rPr>
          <w:rFonts w:ascii="Arial" w:hAnsi="Arial" w:cs="Arial"/>
          <w:spacing w:val="-2"/>
          <w:sz w:val="16"/>
          <w:szCs w:val="16"/>
        </w:rPr>
        <w:t>Предварительные данные.</w:t>
      </w:r>
      <w:r w:rsidR="00E46B12" w:rsidRPr="00F5202D">
        <w:rPr>
          <w:rFonts w:ascii="Arial" w:hAnsi="Arial" w:cs="Arial"/>
          <w:sz w:val="16"/>
          <w:szCs w:val="16"/>
        </w:rPr>
        <w:br w:type="page"/>
      </w:r>
    </w:p>
    <w:p w:rsidR="008765E8" w:rsidRPr="00F5202D" w:rsidRDefault="008765E8" w:rsidP="006569B4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23" w:name="_Toc533583793"/>
      <w:bookmarkStart w:id="24" w:name="_Toc63953472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6.4. Структура денежных доходов и расходов населения</w:t>
      </w:r>
      <w:bookmarkEnd w:id="23"/>
      <w:bookmarkEnd w:id="24"/>
    </w:p>
    <w:p w:rsidR="008765E8" w:rsidRPr="00F5202D" w:rsidRDefault="008765E8" w:rsidP="006569B4">
      <w:pPr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8"/>
        </w:rPr>
      </w:pPr>
      <w:r w:rsidRPr="00F5202D">
        <w:rPr>
          <w:rFonts w:ascii="Arial" w:hAnsi="Arial" w:cs="Arial"/>
          <w:snapToGrid w:val="0"/>
          <w:color w:val="363194"/>
          <w:sz w:val="24"/>
          <w:szCs w:val="28"/>
        </w:rPr>
        <w:t>(по данным баланса денежных доходов и расходов населения; в процентах)</w:t>
      </w:r>
    </w:p>
    <w:p w:rsidR="008765E8" w:rsidRPr="00F5202D" w:rsidRDefault="008765E8" w:rsidP="008765E8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-5"/>
        <w:tblpPr w:leftFromText="180" w:rightFromText="180" w:vertAnchor="text" w:tblpXSpec="center" w:tblpY="1"/>
        <w:tblW w:w="5000" w:type="pct"/>
        <w:tblLook w:val="04A0" w:firstRow="1" w:lastRow="0" w:firstColumn="1" w:lastColumn="0" w:noHBand="0" w:noVBand="1"/>
      </w:tblPr>
      <w:tblGrid>
        <w:gridCol w:w="4208"/>
        <w:gridCol w:w="1133"/>
        <w:gridCol w:w="1133"/>
        <w:gridCol w:w="1133"/>
        <w:gridCol w:w="1133"/>
        <w:gridCol w:w="1114"/>
      </w:tblGrid>
      <w:tr w:rsidR="00966C32" w:rsidRPr="00F5202D" w:rsidTr="00DC51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135" w:type="pct"/>
            <w:noWrap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 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widowControl w:val="0"/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2019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  <w:tc>
          <w:tcPr>
            <w:tcW w:w="56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2023</w:t>
            </w:r>
            <w:r w:rsidRPr="00F5202D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966C32" w:rsidRPr="00F5202D" w:rsidTr="00DC5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tcBorders>
              <w:top w:val="single" w:sz="18" w:space="0" w:color="003296"/>
            </w:tcBorders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142" w:right="-57" w:hanging="142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Денежные доходы – всего</w:t>
            </w:r>
          </w:p>
        </w:tc>
        <w:tc>
          <w:tcPr>
            <w:tcW w:w="575" w:type="pct"/>
            <w:tcBorders>
              <w:top w:val="single" w:sz="18" w:space="0" w:color="003296"/>
            </w:tcBorders>
            <w:noWrap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65" w:type="pct"/>
            <w:tcBorders>
              <w:top w:val="single" w:sz="18" w:space="0" w:color="003296"/>
            </w:tcBorders>
          </w:tcPr>
          <w:p w:rsidR="00966C32" w:rsidRPr="00F5202D" w:rsidRDefault="00E54071" w:rsidP="00FD19CF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E54071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66C32" w:rsidRPr="00F5202D" w:rsidTr="00DC51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F5202D">
              <w:rPr>
                <w:rFonts w:ascii="Arial" w:hAnsi="Arial" w:cs="Arial"/>
                <w:color w:val="000000" w:themeColor="text1"/>
              </w:rPr>
              <w:t>в том числе: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6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966C32" w:rsidRPr="00F5202D" w:rsidTr="00DC5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F5202D">
              <w:rPr>
                <w:rFonts w:ascii="Arial" w:hAnsi="Arial" w:cs="Arial"/>
                <w:color w:val="000000" w:themeColor="text1"/>
              </w:rPr>
              <w:t>доходы от предпринимательской деятельности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7,3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5,9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6,2</w:t>
            </w:r>
          </w:p>
        </w:tc>
        <w:tc>
          <w:tcPr>
            <w:tcW w:w="575" w:type="pct"/>
          </w:tcPr>
          <w:p w:rsidR="00966C32" w:rsidRPr="00F5202D" w:rsidRDefault="000B1509" w:rsidP="00E54071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7,1</w:t>
            </w:r>
          </w:p>
        </w:tc>
        <w:tc>
          <w:tcPr>
            <w:tcW w:w="565" w:type="pct"/>
          </w:tcPr>
          <w:p w:rsidR="00966C32" w:rsidRPr="00F5202D" w:rsidRDefault="000B1509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7,1</w:t>
            </w:r>
          </w:p>
        </w:tc>
      </w:tr>
      <w:tr w:rsidR="00966C32" w:rsidRPr="00F5202D" w:rsidTr="00DC51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F5202D">
              <w:rPr>
                <w:rFonts w:ascii="Arial" w:hAnsi="Arial" w:cs="Arial"/>
                <w:color w:val="000000" w:themeColor="text1"/>
              </w:rPr>
              <w:t>оплата труда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60,9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60,7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60,3</w:t>
            </w:r>
          </w:p>
        </w:tc>
        <w:tc>
          <w:tcPr>
            <w:tcW w:w="575" w:type="pct"/>
          </w:tcPr>
          <w:p w:rsidR="00966C32" w:rsidRPr="00F5202D" w:rsidRDefault="000B1509" w:rsidP="00E54071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62,2</w:t>
            </w:r>
          </w:p>
        </w:tc>
        <w:tc>
          <w:tcPr>
            <w:tcW w:w="565" w:type="pct"/>
          </w:tcPr>
          <w:p w:rsidR="00966C32" w:rsidRPr="00F5202D" w:rsidRDefault="000B1509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63,1</w:t>
            </w:r>
          </w:p>
        </w:tc>
      </w:tr>
      <w:tr w:rsidR="00966C32" w:rsidRPr="00F5202D" w:rsidTr="00DC5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F5202D">
              <w:rPr>
                <w:rFonts w:ascii="Arial" w:hAnsi="Arial" w:cs="Arial"/>
                <w:color w:val="000000" w:themeColor="text1"/>
              </w:rPr>
              <w:t>социальные выплаты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26,4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29,6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575" w:type="pct"/>
          </w:tcPr>
          <w:p w:rsidR="00966C32" w:rsidRPr="00F5202D" w:rsidRDefault="000B1509" w:rsidP="00E54071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27,6</w:t>
            </w:r>
          </w:p>
        </w:tc>
        <w:tc>
          <w:tcPr>
            <w:tcW w:w="565" w:type="pct"/>
          </w:tcPr>
          <w:p w:rsidR="00966C32" w:rsidRPr="00F5202D" w:rsidRDefault="000B1509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26,9</w:t>
            </w:r>
          </w:p>
        </w:tc>
      </w:tr>
      <w:tr w:rsidR="00966C32" w:rsidRPr="00F5202D" w:rsidTr="00DC51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F5202D">
              <w:rPr>
                <w:rFonts w:ascii="Arial" w:hAnsi="Arial" w:cs="Arial"/>
                <w:color w:val="000000" w:themeColor="text1"/>
              </w:rPr>
              <w:t>доходы от собственности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2,0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1,9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1,7</w:t>
            </w:r>
          </w:p>
        </w:tc>
        <w:tc>
          <w:tcPr>
            <w:tcW w:w="575" w:type="pct"/>
          </w:tcPr>
          <w:p w:rsidR="00966C32" w:rsidRPr="00F5202D" w:rsidRDefault="000B1509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2,5</w:t>
            </w:r>
          </w:p>
        </w:tc>
        <w:tc>
          <w:tcPr>
            <w:tcW w:w="565" w:type="pct"/>
          </w:tcPr>
          <w:p w:rsidR="00966C32" w:rsidRPr="00F5202D" w:rsidRDefault="000B1509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2,3</w:t>
            </w:r>
          </w:p>
        </w:tc>
      </w:tr>
      <w:tr w:rsidR="00966C32" w:rsidRPr="00F5202D" w:rsidTr="00DC5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F5202D">
              <w:rPr>
                <w:rFonts w:ascii="Arial" w:hAnsi="Arial" w:cs="Arial"/>
                <w:color w:val="000000" w:themeColor="text1"/>
              </w:rPr>
              <w:t>прочие денежные поступления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3,4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1,9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1,8</w:t>
            </w:r>
          </w:p>
        </w:tc>
        <w:tc>
          <w:tcPr>
            <w:tcW w:w="575" w:type="pct"/>
          </w:tcPr>
          <w:p w:rsidR="00966C32" w:rsidRPr="00F5202D" w:rsidRDefault="000B1509" w:rsidP="00E54071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0,6</w:t>
            </w:r>
          </w:p>
        </w:tc>
        <w:tc>
          <w:tcPr>
            <w:tcW w:w="565" w:type="pct"/>
          </w:tcPr>
          <w:p w:rsidR="00966C32" w:rsidRPr="00F5202D" w:rsidRDefault="000B1509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0,6</w:t>
            </w:r>
          </w:p>
        </w:tc>
      </w:tr>
      <w:tr w:rsidR="00966C32" w:rsidRPr="00F5202D" w:rsidTr="00DC51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142" w:right="-108" w:hanging="142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Денежные расходы и сбережения – всего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65" w:type="pct"/>
          </w:tcPr>
          <w:p w:rsidR="00966C32" w:rsidRPr="00F5202D" w:rsidRDefault="00E54071" w:rsidP="00FD19CF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E54071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66C32" w:rsidRPr="00F5202D" w:rsidTr="00DC5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right="113" w:hanging="113"/>
              <w:rPr>
                <w:rFonts w:ascii="Arial" w:hAnsi="Arial" w:cs="Arial"/>
                <w:color w:val="000000" w:themeColor="text1"/>
              </w:rPr>
            </w:pPr>
            <w:r w:rsidRPr="00F5202D">
              <w:rPr>
                <w:rFonts w:ascii="Arial" w:hAnsi="Arial" w:cs="Arial"/>
                <w:color w:val="000000" w:themeColor="text1"/>
              </w:rPr>
              <w:t>в том числе: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65" w:type="pct"/>
          </w:tcPr>
          <w:p w:rsidR="00966C32" w:rsidRPr="00F5202D" w:rsidRDefault="00966C32" w:rsidP="00FD19CF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966C32" w:rsidRPr="00F5202D" w:rsidTr="00DC51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F5202D">
              <w:rPr>
                <w:rFonts w:ascii="Arial" w:hAnsi="Arial" w:cs="Arial"/>
                <w:color w:val="000000" w:themeColor="text1"/>
              </w:rPr>
              <w:t>покупка товаров и оплата услуг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90,1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87,2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89,2</w:t>
            </w:r>
          </w:p>
        </w:tc>
        <w:tc>
          <w:tcPr>
            <w:tcW w:w="575" w:type="pct"/>
          </w:tcPr>
          <w:p w:rsidR="00966C32" w:rsidRPr="00F5202D" w:rsidRDefault="000B1509" w:rsidP="00E54071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80,9</w:t>
            </w:r>
          </w:p>
        </w:tc>
        <w:tc>
          <w:tcPr>
            <w:tcW w:w="565" w:type="pct"/>
          </w:tcPr>
          <w:p w:rsidR="00966C32" w:rsidRPr="00F5202D" w:rsidRDefault="00122011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83,4</w:t>
            </w:r>
          </w:p>
        </w:tc>
      </w:tr>
      <w:tr w:rsidR="00966C32" w:rsidRPr="00F5202D" w:rsidTr="0008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F5202D">
              <w:rPr>
                <w:rFonts w:ascii="Arial" w:hAnsi="Arial" w:cs="Arial"/>
                <w:color w:val="000000" w:themeColor="text1"/>
              </w:rPr>
              <w:t xml:space="preserve">обязательные платежи, взносы </w:t>
            </w:r>
            <w:r w:rsidRPr="00F5202D">
              <w:rPr>
                <w:rFonts w:ascii="Arial" w:hAnsi="Arial" w:cs="Arial"/>
                <w:color w:val="000000" w:themeColor="text1"/>
              </w:rPr>
              <w:br/>
              <w:t>и прочие расходы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14,5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14,3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14,4</w:t>
            </w:r>
          </w:p>
        </w:tc>
        <w:tc>
          <w:tcPr>
            <w:tcW w:w="575" w:type="pct"/>
          </w:tcPr>
          <w:p w:rsidR="00966C32" w:rsidRPr="00F5202D" w:rsidRDefault="003B1B45" w:rsidP="00DA69B0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14,5</w:t>
            </w:r>
          </w:p>
        </w:tc>
        <w:tc>
          <w:tcPr>
            <w:tcW w:w="565" w:type="pct"/>
          </w:tcPr>
          <w:p w:rsidR="00966C32" w:rsidRPr="00F5202D" w:rsidRDefault="003B1B45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14,2</w:t>
            </w:r>
          </w:p>
        </w:tc>
      </w:tr>
      <w:tr w:rsidR="00966C32" w:rsidRPr="00F5202D" w:rsidTr="00DC51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F5202D">
              <w:rPr>
                <w:rFonts w:ascii="Arial" w:hAnsi="Arial" w:cs="Arial"/>
                <w:color w:val="000000" w:themeColor="text1"/>
              </w:rPr>
              <w:t>прирост/уменьшение</w:t>
            </w:r>
            <w:proofErr w:type="gramStart"/>
            <w:r w:rsidRPr="00F5202D">
              <w:rPr>
                <w:rFonts w:ascii="Arial" w:hAnsi="Arial" w:cs="Arial"/>
                <w:color w:val="000000" w:themeColor="text1"/>
              </w:rPr>
              <w:t xml:space="preserve"> (-) </w:t>
            </w:r>
            <w:proofErr w:type="gramEnd"/>
            <w:r w:rsidRPr="00F5202D">
              <w:rPr>
                <w:rFonts w:ascii="Arial" w:hAnsi="Arial" w:cs="Arial"/>
                <w:color w:val="000000" w:themeColor="text1"/>
              </w:rPr>
              <w:t>сбережений населения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-4,6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-1,5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-3,6</w:t>
            </w:r>
          </w:p>
        </w:tc>
        <w:tc>
          <w:tcPr>
            <w:tcW w:w="575" w:type="pct"/>
          </w:tcPr>
          <w:p w:rsidR="00966C32" w:rsidRPr="00F5202D" w:rsidRDefault="000B1509" w:rsidP="00FA7C17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</w:t>
            </w:r>
          </w:p>
        </w:tc>
        <w:tc>
          <w:tcPr>
            <w:tcW w:w="565" w:type="pct"/>
          </w:tcPr>
          <w:p w:rsidR="00966C32" w:rsidRPr="00F5202D" w:rsidRDefault="00122011" w:rsidP="00FD19C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</w:t>
            </w:r>
          </w:p>
        </w:tc>
      </w:tr>
      <w:tr w:rsidR="00966C32" w:rsidRPr="00F5202D" w:rsidTr="00DC5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pct"/>
            <w:hideMark/>
          </w:tcPr>
          <w:p w:rsidR="00966C32" w:rsidRPr="00F5202D" w:rsidRDefault="00966C32" w:rsidP="00FD19CF">
            <w:pPr>
              <w:widowControl w:val="0"/>
              <w:spacing w:line="259" w:lineRule="auto"/>
              <w:ind w:left="340" w:right="-57" w:hanging="113"/>
              <w:rPr>
                <w:rFonts w:ascii="Arial" w:hAnsi="Arial" w:cs="Arial"/>
                <w:color w:val="000000" w:themeColor="text1"/>
              </w:rPr>
            </w:pPr>
            <w:r w:rsidRPr="00F5202D">
              <w:rPr>
                <w:rFonts w:ascii="Arial" w:hAnsi="Arial" w:cs="Arial"/>
                <w:color w:val="000000" w:themeColor="text1"/>
              </w:rPr>
              <w:t>из него прирост/уменьшение</w:t>
            </w:r>
            <w:proofErr w:type="gramStart"/>
            <w:r w:rsidRPr="00F5202D">
              <w:rPr>
                <w:rFonts w:ascii="Arial" w:hAnsi="Arial" w:cs="Arial"/>
                <w:color w:val="000000" w:themeColor="text1"/>
              </w:rPr>
              <w:t xml:space="preserve"> (-) </w:t>
            </w:r>
            <w:proofErr w:type="gramEnd"/>
            <w:r w:rsidRPr="00F5202D">
              <w:rPr>
                <w:rFonts w:ascii="Arial" w:hAnsi="Arial" w:cs="Arial"/>
                <w:color w:val="000000" w:themeColor="text1"/>
              </w:rPr>
              <w:t xml:space="preserve">денег </w:t>
            </w:r>
            <w:r w:rsidR="00B72807" w:rsidRPr="00F5202D">
              <w:rPr>
                <w:rFonts w:ascii="Arial" w:hAnsi="Arial" w:cs="Arial"/>
                <w:color w:val="000000" w:themeColor="text1"/>
              </w:rPr>
              <w:br/>
            </w:r>
            <w:r w:rsidRPr="00F5202D">
              <w:rPr>
                <w:rFonts w:ascii="Arial" w:hAnsi="Arial" w:cs="Arial"/>
                <w:color w:val="000000" w:themeColor="text1"/>
              </w:rPr>
              <w:t>на руках у населения</w:t>
            </w:r>
          </w:p>
        </w:tc>
        <w:tc>
          <w:tcPr>
            <w:tcW w:w="575" w:type="pct"/>
            <w:noWrap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-5,1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-3,1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-0,2</w:t>
            </w:r>
          </w:p>
        </w:tc>
        <w:tc>
          <w:tcPr>
            <w:tcW w:w="575" w:type="pct"/>
          </w:tcPr>
          <w:p w:rsidR="00966C32" w:rsidRPr="00F5202D" w:rsidRDefault="000B1509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-1,1</w:t>
            </w:r>
          </w:p>
        </w:tc>
        <w:tc>
          <w:tcPr>
            <w:tcW w:w="565" w:type="pct"/>
          </w:tcPr>
          <w:p w:rsidR="00966C32" w:rsidRPr="00F5202D" w:rsidRDefault="00122011" w:rsidP="00FD19C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</w:tr>
    </w:tbl>
    <w:p w:rsidR="0043747D" w:rsidRPr="00F5202D" w:rsidRDefault="0043747D" w:rsidP="00BF7E6E">
      <w:pPr>
        <w:tabs>
          <w:tab w:val="left" w:pos="56"/>
        </w:tabs>
        <w:spacing w:before="40"/>
        <w:ind w:left="-113" w:right="-113"/>
        <w:jc w:val="both"/>
        <w:rPr>
          <w:rFonts w:ascii="Arial" w:hAnsi="Arial" w:cs="Arial"/>
          <w:sz w:val="16"/>
          <w:szCs w:val="16"/>
        </w:rPr>
      </w:pPr>
      <w:r w:rsidRPr="00F5202D">
        <w:rPr>
          <w:rFonts w:ascii="Arial" w:hAnsi="Arial" w:cs="Arial"/>
          <w:sz w:val="16"/>
          <w:szCs w:val="16"/>
          <w:vertAlign w:val="superscript"/>
        </w:rPr>
        <w:t>1)</w:t>
      </w:r>
      <w:r w:rsidRPr="00F5202D">
        <w:rPr>
          <w:rFonts w:ascii="Arial" w:hAnsi="Arial" w:cs="Arial"/>
          <w:sz w:val="16"/>
          <w:szCs w:val="16"/>
        </w:rPr>
        <w:tab/>
      </w:r>
      <w:r w:rsidRPr="00F5202D">
        <w:rPr>
          <w:rFonts w:ascii="Arial" w:hAnsi="Arial" w:cs="Arial"/>
          <w:spacing w:val="-2"/>
          <w:sz w:val="16"/>
          <w:szCs w:val="16"/>
        </w:rPr>
        <w:t>Предварительные данные.</w:t>
      </w:r>
    </w:p>
    <w:p w:rsidR="00737D9E" w:rsidRPr="00F5202D" w:rsidRDefault="00737D9E" w:rsidP="008765E8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</w:rPr>
      </w:pPr>
      <w:bookmarkStart w:id="25" w:name="_Toc420564652"/>
      <w:bookmarkStart w:id="26" w:name="_Toc63953473"/>
      <w:bookmarkEnd w:id="13"/>
    </w:p>
    <w:p w:rsidR="008765E8" w:rsidRPr="00F5202D" w:rsidRDefault="008765E8" w:rsidP="006569B4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>6.5. Среднемесячная номинальная начисленная заработная плата</w:t>
      </w:r>
      <w:bookmarkStart w:id="27" w:name="_Toc323228531"/>
      <w:bookmarkStart w:id="28" w:name="_Toc323284677"/>
      <w:bookmarkStart w:id="29" w:name="_Toc323286302"/>
      <w:bookmarkStart w:id="30" w:name="_Toc323288648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</w:t>
      </w:r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работников организаций по видам экономической деятельности</w:t>
      </w:r>
      <w:bookmarkEnd w:id="25"/>
      <w:bookmarkEnd w:id="27"/>
      <w:bookmarkEnd w:id="28"/>
      <w:bookmarkEnd w:id="29"/>
      <w:bookmarkEnd w:id="30"/>
      <w:proofErr w:type="gramStart"/>
      <w:r w:rsidRPr="00F5202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F5202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26"/>
    </w:p>
    <w:p w:rsidR="008765E8" w:rsidRPr="00F5202D" w:rsidRDefault="008765E8" w:rsidP="006569B4">
      <w:pPr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8"/>
        </w:rPr>
      </w:pPr>
      <w:r w:rsidRPr="00F5202D">
        <w:rPr>
          <w:rFonts w:ascii="Arial" w:hAnsi="Arial" w:cs="Arial"/>
          <w:snapToGrid w:val="0"/>
          <w:color w:val="363194"/>
          <w:sz w:val="24"/>
          <w:szCs w:val="28"/>
        </w:rPr>
        <w:t>(рублей)</w:t>
      </w:r>
    </w:p>
    <w:p w:rsidR="003904B8" w:rsidRPr="00F5202D" w:rsidRDefault="003904B8" w:rsidP="008765E8">
      <w:pPr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</w:p>
    <w:tbl>
      <w:tblPr>
        <w:tblStyle w:val="72"/>
        <w:tblW w:w="5000" w:type="pct"/>
        <w:tblLook w:val="0420" w:firstRow="1" w:lastRow="0" w:firstColumn="0" w:lastColumn="0" w:noHBand="0" w:noVBand="1"/>
      </w:tblPr>
      <w:tblGrid>
        <w:gridCol w:w="4189"/>
        <w:gridCol w:w="1133"/>
        <w:gridCol w:w="1133"/>
        <w:gridCol w:w="1133"/>
        <w:gridCol w:w="1133"/>
        <w:gridCol w:w="1133"/>
      </w:tblGrid>
      <w:tr w:rsidR="00966C32" w:rsidRPr="00F5202D" w:rsidTr="003474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0" w:type="auto"/>
          </w:tcPr>
          <w:p w:rsidR="00966C32" w:rsidRPr="00F5202D" w:rsidRDefault="00966C32" w:rsidP="00FD19CF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F5202D">
              <w:rPr>
                <w:rFonts w:ascii="Arial" w:hAnsi="Arial" w:cs="Arial"/>
              </w:rPr>
              <w:t>2019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2023</w:t>
            </w:r>
          </w:p>
        </w:tc>
      </w:tr>
      <w:tr w:rsidR="00966C32" w:rsidRPr="00F5202D" w:rsidTr="003474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tcW w:w="0" w:type="auto"/>
            <w:tcBorders>
              <w:top w:val="single" w:sz="18" w:space="0" w:color="003296"/>
            </w:tcBorders>
          </w:tcPr>
          <w:p w:rsidR="00966C32" w:rsidRPr="00F5202D" w:rsidRDefault="00966C32" w:rsidP="00FD19CF">
            <w:pPr>
              <w:widowControl w:val="0"/>
              <w:spacing w:line="259" w:lineRule="auto"/>
              <w:ind w:left="142" w:right="-108" w:hanging="142"/>
              <w:jc w:val="left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966C32" w:rsidRPr="00F5202D" w:rsidRDefault="00966C32" w:rsidP="00FD19CF">
            <w:pPr>
              <w:widowControl w:val="0"/>
              <w:spacing w:line="259" w:lineRule="auto"/>
              <w:ind w:right="28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40548,0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966C32" w:rsidRPr="00F5202D" w:rsidRDefault="00966C32" w:rsidP="00FD19CF">
            <w:pPr>
              <w:widowControl w:val="0"/>
              <w:spacing w:line="259" w:lineRule="auto"/>
              <w:ind w:right="28"/>
              <w:rPr>
                <w:rFonts w:ascii="Arial" w:hAnsi="Arial" w:cs="Arial"/>
                <w:b/>
                <w:highlight w:val="yellow"/>
              </w:rPr>
            </w:pPr>
            <w:r w:rsidRPr="00F5202D">
              <w:rPr>
                <w:rFonts w:ascii="Arial" w:hAnsi="Arial" w:cs="Arial"/>
                <w:b/>
              </w:rPr>
              <w:t>43800,2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966C32" w:rsidRPr="00F5202D" w:rsidRDefault="00966C32" w:rsidP="00FD19CF">
            <w:pPr>
              <w:widowControl w:val="0"/>
              <w:spacing w:line="259" w:lineRule="auto"/>
              <w:ind w:right="28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47817,2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966C32" w:rsidRPr="00F5202D" w:rsidRDefault="00966C32" w:rsidP="00FD19CF">
            <w:pPr>
              <w:spacing w:line="259" w:lineRule="auto"/>
              <w:ind w:right="28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54522,3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966C32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  <w:b/>
              </w:rPr>
            </w:pPr>
            <w:r w:rsidRPr="00315350">
              <w:rPr>
                <w:rFonts w:ascii="Arial" w:hAnsi="Arial" w:cs="Arial"/>
                <w:b/>
              </w:rPr>
              <w:t>62014,5</w:t>
            </w:r>
          </w:p>
        </w:tc>
      </w:tr>
      <w:tr w:rsidR="00966C32" w:rsidRPr="00F5202D" w:rsidTr="0034746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по видам экономической деятельности:</w:t>
            </w: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ind w:right="28"/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66C32" w:rsidRPr="00F5202D" w:rsidRDefault="00966C32" w:rsidP="00FD19CF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ind w:right="28"/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</w:tcPr>
          <w:p w:rsidR="00966C32" w:rsidRPr="00F5202D" w:rsidRDefault="00966C32" w:rsidP="00FD19CF">
            <w:pPr>
              <w:spacing w:line="259" w:lineRule="auto"/>
              <w:ind w:right="28"/>
              <w:rPr>
                <w:rFonts w:ascii="Arial" w:hAnsi="Arial" w:cs="Arial"/>
                <w:b/>
              </w:rPr>
            </w:pPr>
          </w:p>
        </w:tc>
      </w:tr>
      <w:tr w:rsidR="00315350" w:rsidRPr="00F5202D" w:rsidTr="007A5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22372,2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26258,4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29431,6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35938,1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42822,7</w:t>
            </w:r>
          </w:p>
        </w:tc>
      </w:tr>
      <w:tr w:rsidR="00315350" w:rsidRPr="00F5202D" w:rsidTr="007A57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53636,8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55990,6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62511,8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71745,0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84046,5</w:t>
            </w:r>
          </w:p>
        </w:tc>
      </w:tr>
      <w:tr w:rsidR="00315350" w:rsidRPr="00F5202D" w:rsidTr="007A5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49508,9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54679,5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61518,1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73497,9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81279,9</w:t>
            </w:r>
          </w:p>
        </w:tc>
      </w:tr>
      <w:tr w:rsidR="00315350" w:rsidRPr="00F5202D" w:rsidTr="007A57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53245,8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55427,7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60264,0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67528,3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77984,9</w:t>
            </w:r>
          </w:p>
        </w:tc>
      </w:tr>
      <w:tr w:rsidR="00315350" w:rsidRPr="00F5202D" w:rsidTr="007A5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водоснабжение; водоотведение, организация сбора и утилизации </w:t>
            </w:r>
            <w:r w:rsidRPr="00F5202D">
              <w:rPr>
                <w:rFonts w:ascii="Arial" w:hAnsi="Arial" w:cs="Arial"/>
              </w:rPr>
              <w:br/>
              <w:t xml:space="preserve">отходов, деятельность </w:t>
            </w:r>
            <w:r w:rsidRPr="00F5202D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29923,0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31196,9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34591,3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42297,6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46809,1</w:t>
            </w:r>
          </w:p>
        </w:tc>
      </w:tr>
      <w:tr w:rsidR="00315350" w:rsidRPr="00F5202D" w:rsidTr="007A57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38293,9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39846,9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45474,1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57267,3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60378,1</w:t>
            </w:r>
          </w:p>
        </w:tc>
      </w:tr>
      <w:tr w:rsidR="00315350" w:rsidRPr="00F5202D" w:rsidTr="007A5707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торговля оптовая и розничная; ремонт автотранспортных средств </w:t>
            </w:r>
            <w:r w:rsidRPr="00F5202D">
              <w:rPr>
                <w:rFonts w:ascii="Arial" w:hAnsi="Arial" w:cs="Arial"/>
              </w:rPr>
              <w:br/>
              <w:t>и мотоциклов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28421,3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30502,9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34335,0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38942,5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47464,5</w:t>
            </w:r>
          </w:p>
        </w:tc>
      </w:tr>
      <w:tr w:rsidR="00315350" w:rsidRPr="00F5202D" w:rsidTr="007A5707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46809,6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48635,4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54600,4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59955,0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69456,9</w:t>
            </w:r>
          </w:p>
        </w:tc>
      </w:tr>
      <w:tr w:rsidR="00315350" w:rsidRPr="00F5202D" w:rsidTr="007A5707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деятельность гостиниц </w:t>
            </w:r>
            <w:r w:rsidRPr="00F5202D">
              <w:rPr>
                <w:rFonts w:ascii="Arial" w:hAnsi="Arial" w:cs="Arial"/>
              </w:rPr>
              <w:br/>
              <w:t>и предприятий общественного питания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20871,6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22404,1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25784,3</w:t>
            </w:r>
          </w:p>
        </w:tc>
        <w:tc>
          <w:tcPr>
            <w:tcW w:w="575" w:type="pct"/>
          </w:tcPr>
          <w:p w:rsidR="00315350" w:rsidRPr="00F5202D" w:rsidRDefault="00315350" w:rsidP="00FD19CF">
            <w:pPr>
              <w:spacing w:line="259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31142,6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38952,7</w:t>
            </w:r>
          </w:p>
        </w:tc>
      </w:tr>
      <w:tr w:rsidR="00315350" w:rsidRPr="00F5202D" w:rsidTr="007A57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деятельность в области информации </w:t>
            </w:r>
            <w:r w:rsidRPr="00F5202D">
              <w:rPr>
                <w:rFonts w:ascii="Arial" w:hAnsi="Arial" w:cs="Arial"/>
              </w:rPr>
              <w:br/>
              <w:t>и связи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36807,1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37270,3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44385,9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51823,2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61267,6</w:t>
            </w:r>
          </w:p>
        </w:tc>
      </w:tr>
      <w:tr w:rsidR="00315350" w:rsidRPr="00F5202D" w:rsidTr="007A5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56210,7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56739,9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63931,8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65028,3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78921,0</w:t>
            </w:r>
          </w:p>
        </w:tc>
      </w:tr>
      <w:tr w:rsidR="00315350" w:rsidRPr="00F5202D" w:rsidTr="007A57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деятельность по операциям </w:t>
            </w:r>
            <w:r w:rsidRPr="00F5202D">
              <w:rPr>
                <w:rFonts w:ascii="Arial" w:hAnsi="Arial" w:cs="Arial"/>
              </w:rPr>
              <w:br/>
              <w:t>с недвижимым имуществом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26655,4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24905,5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32048,5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34094,5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37722,3</w:t>
            </w:r>
          </w:p>
        </w:tc>
      </w:tr>
    </w:tbl>
    <w:p w:rsidR="00FD19CF" w:rsidRPr="00F5202D" w:rsidRDefault="00FD19CF" w:rsidP="00FD19CF">
      <w:pPr>
        <w:jc w:val="right"/>
        <w:rPr>
          <w:rFonts w:ascii="Arial" w:hAnsi="Arial" w:cs="Arial"/>
        </w:rPr>
      </w:pPr>
      <w:r w:rsidRPr="00F5202D">
        <w:rPr>
          <w:rFonts w:ascii="Arial" w:hAnsi="Arial" w:cs="Arial"/>
        </w:rPr>
        <w:br w:type="page"/>
      </w:r>
      <w:r w:rsidRPr="00F5202D">
        <w:rPr>
          <w:rFonts w:ascii="Arial" w:hAnsi="Arial" w:cs="Arial"/>
        </w:rPr>
        <w:lastRenderedPageBreak/>
        <w:t>окончание</w:t>
      </w:r>
    </w:p>
    <w:tbl>
      <w:tblPr>
        <w:tblStyle w:val="72"/>
        <w:tblW w:w="5000" w:type="pct"/>
        <w:tblLook w:val="0420" w:firstRow="1" w:lastRow="0" w:firstColumn="0" w:lastColumn="0" w:noHBand="0" w:noVBand="1"/>
      </w:tblPr>
      <w:tblGrid>
        <w:gridCol w:w="4189"/>
        <w:gridCol w:w="1133"/>
        <w:gridCol w:w="1133"/>
        <w:gridCol w:w="1133"/>
        <w:gridCol w:w="1133"/>
        <w:gridCol w:w="1133"/>
      </w:tblGrid>
      <w:tr w:rsidR="00FD19CF" w:rsidRPr="00F5202D" w:rsidTr="006569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0" w:type="auto"/>
          </w:tcPr>
          <w:p w:rsidR="00FD19CF" w:rsidRPr="00F5202D" w:rsidRDefault="00FD19CF" w:rsidP="006569B4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FD19CF" w:rsidRPr="00F5202D" w:rsidRDefault="00FD19CF" w:rsidP="006569B4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F5202D">
              <w:rPr>
                <w:rFonts w:ascii="Arial" w:hAnsi="Arial" w:cs="Arial"/>
              </w:rPr>
              <w:t>2019</w:t>
            </w:r>
          </w:p>
        </w:tc>
        <w:tc>
          <w:tcPr>
            <w:tcW w:w="575" w:type="pct"/>
          </w:tcPr>
          <w:p w:rsidR="00FD19CF" w:rsidRPr="00F5202D" w:rsidRDefault="00FD19CF" w:rsidP="006569B4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575" w:type="pct"/>
          </w:tcPr>
          <w:p w:rsidR="00FD19CF" w:rsidRPr="00F5202D" w:rsidRDefault="00FD19CF" w:rsidP="006569B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</w:tcPr>
          <w:p w:rsidR="00FD19CF" w:rsidRPr="00F5202D" w:rsidRDefault="00FD19CF" w:rsidP="006569B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  <w:tc>
          <w:tcPr>
            <w:tcW w:w="575" w:type="pct"/>
          </w:tcPr>
          <w:p w:rsidR="00FD19CF" w:rsidRPr="00F5202D" w:rsidRDefault="00FD19CF" w:rsidP="006569B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2023</w:t>
            </w:r>
          </w:p>
        </w:tc>
      </w:tr>
      <w:tr w:rsidR="00315350" w:rsidRPr="00F5202D" w:rsidTr="007A5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36874,3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40983,0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44288,6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51523,4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58631,4</w:t>
            </w:r>
          </w:p>
        </w:tc>
      </w:tr>
      <w:tr w:rsidR="00315350" w:rsidRPr="00F5202D" w:rsidTr="007A57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деятельность административная </w:t>
            </w:r>
            <w:r w:rsidRPr="00F5202D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27345,5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30048,6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34119,5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39101,7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44023,7</w:t>
            </w:r>
          </w:p>
        </w:tc>
      </w:tr>
      <w:tr w:rsidR="00315350" w:rsidRPr="00F5202D" w:rsidTr="007A5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государственное управление </w:t>
            </w:r>
            <w:r w:rsidRPr="00F5202D">
              <w:rPr>
                <w:rFonts w:ascii="Arial" w:hAnsi="Arial" w:cs="Arial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51163,4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55335,8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58354,6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63979,6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73609,1</w:t>
            </w:r>
          </w:p>
        </w:tc>
      </w:tr>
      <w:tr w:rsidR="00315350" w:rsidRPr="00F5202D" w:rsidTr="007A57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28742,6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31148,7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33832,3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39822,3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46062,3</w:t>
            </w:r>
          </w:p>
        </w:tc>
      </w:tr>
      <w:tr w:rsidR="00315350" w:rsidRPr="00F5202D" w:rsidTr="007A5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36248,7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42392,8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41516,3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46614,6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50567,7</w:t>
            </w:r>
          </w:p>
        </w:tc>
      </w:tr>
      <w:tr w:rsidR="00315350" w:rsidRPr="00F5202D" w:rsidTr="007A57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 w:rsidRPr="00F5202D">
              <w:rPr>
                <w:rFonts w:ascii="Arial" w:hAnsi="Arial" w:cs="Arial"/>
              </w:rPr>
              <w:br/>
              <w:t>и развлечений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33631,7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33563,7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36225,4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43417,7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48731,5</w:t>
            </w:r>
          </w:p>
        </w:tc>
      </w:tr>
      <w:tr w:rsidR="00315350" w:rsidRPr="00F5202D" w:rsidTr="007A5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tcW w:w="0" w:type="auto"/>
          </w:tcPr>
          <w:p w:rsidR="00315350" w:rsidRPr="00F5202D" w:rsidRDefault="00315350" w:rsidP="00FD19C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26149,0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30465,9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31115,5</w:t>
            </w:r>
          </w:p>
        </w:tc>
        <w:tc>
          <w:tcPr>
            <w:tcW w:w="575" w:type="pct"/>
          </w:tcPr>
          <w:p w:rsidR="00315350" w:rsidRPr="00F5202D" w:rsidRDefault="00315350" w:rsidP="006569B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39775,2</w:t>
            </w:r>
          </w:p>
        </w:tc>
        <w:tc>
          <w:tcPr>
            <w:tcW w:w="575" w:type="pct"/>
          </w:tcPr>
          <w:p w:rsidR="00315350" w:rsidRDefault="00315350" w:rsidP="00315350">
            <w:pPr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44389,5</w:t>
            </w:r>
          </w:p>
        </w:tc>
      </w:tr>
    </w:tbl>
    <w:p w:rsidR="003904B8" w:rsidRPr="00F5202D" w:rsidRDefault="003904B8" w:rsidP="005F3396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F5202D">
        <w:rPr>
          <w:rFonts w:ascii="Arial" w:hAnsi="Arial" w:cs="Arial"/>
          <w:sz w:val="16"/>
          <w:szCs w:val="16"/>
          <w:vertAlign w:val="superscript"/>
        </w:rPr>
        <w:t>1)</w:t>
      </w:r>
      <w:r w:rsidRPr="00F5202D">
        <w:rPr>
          <w:rFonts w:ascii="Arial" w:hAnsi="Arial" w:cs="Arial"/>
          <w:sz w:val="16"/>
          <w:szCs w:val="16"/>
        </w:rPr>
        <w:tab/>
        <w:t xml:space="preserve">Данные сформированы по фактическим видам </w:t>
      </w:r>
      <w:r w:rsidR="00EF46DD" w:rsidRPr="00F5202D">
        <w:rPr>
          <w:rFonts w:ascii="Arial" w:hAnsi="Arial" w:cs="Arial"/>
          <w:sz w:val="16"/>
          <w:szCs w:val="16"/>
        </w:rPr>
        <w:t xml:space="preserve">экономической </w:t>
      </w:r>
      <w:r w:rsidRPr="00F5202D">
        <w:rPr>
          <w:rFonts w:ascii="Arial" w:hAnsi="Arial" w:cs="Arial"/>
          <w:sz w:val="16"/>
          <w:szCs w:val="16"/>
        </w:rPr>
        <w:t xml:space="preserve">деятельности, осуществляемым организациями независимо </w:t>
      </w:r>
      <w:r w:rsidR="00FD19CF" w:rsidRPr="00F5202D">
        <w:rPr>
          <w:rFonts w:ascii="Arial" w:hAnsi="Arial" w:cs="Arial"/>
          <w:sz w:val="16"/>
          <w:szCs w:val="16"/>
        </w:rPr>
        <w:br/>
      </w:r>
      <w:r w:rsidRPr="00F5202D">
        <w:rPr>
          <w:rFonts w:ascii="Arial" w:hAnsi="Arial" w:cs="Arial"/>
          <w:sz w:val="16"/>
          <w:szCs w:val="16"/>
        </w:rPr>
        <w:t>от их основного вида</w:t>
      </w:r>
      <w:r w:rsidR="00347460" w:rsidRPr="00F5202D">
        <w:rPr>
          <w:rFonts w:ascii="Arial" w:hAnsi="Arial" w:cs="Arial"/>
          <w:sz w:val="16"/>
          <w:szCs w:val="16"/>
        </w:rPr>
        <w:t xml:space="preserve"> </w:t>
      </w:r>
      <w:r w:rsidRPr="00F5202D">
        <w:rPr>
          <w:rFonts w:ascii="Arial" w:hAnsi="Arial" w:cs="Arial"/>
          <w:sz w:val="16"/>
          <w:szCs w:val="16"/>
        </w:rPr>
        <w:t>деятельности</w:t>
      </w:r>
      <w:r w:rsidR="00347460" w:rsidRPr="00F5202D">
        <w:rPr>
          <w:rFonts w:ascii="Arial" w:hAnsi="Arial" w:cs="Arial"/>
          <w:sz w:val="16"/>
          <w:szCs w:val="16"/>
        </w:rPr>
        <w:t>.</w:t>
      </w:r>
    </w:p>
    <w:p w:rsidR="00E91130" w:rsidRDefault="00E91130" w:rsidP="008765E8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14"/>
          <w:szCs w:val="14"/>
        </w:rPr>
      </w:pPr>
      <w:bookmarkStart w:id="31" w:name="_Toc420564654"/>
      <w:bookmarkStart w:id="32" w:name="_Toc63953474"/>
    </w:p>
    <w:p w:rsidR="009D6EF4" w:rsidRDefault="009D6EF4" w:rsidP="008765E8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14"/>
          <w:szCs w:val="14"/>
        </w:rPr>
      </w:pPr>
    </w:p>
    <w:p w:rsidR="009D6EF4" w:rsidRPr="00F5202D" w:rsidRDefault="009D6EF4" w:rsidP="008765E8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14"/>
          <w:szCs w:val="14"/>
        </w:rPr>
      </w:pPr>
    </w:p>
    <w:p w:rsidR="008765E8" w:rsidRPr="00F5202D" w:rsidRDefault="008765E8" w:rsidP="006569B4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>6.6. Основные показатели пенсионного обеспечения</w:t>
      </w:r>
      <w:proofErr w:type="gramStart"/>
      <w:r w:rsidRPr="00F5202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F5202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31"/>
      <w:bookmarkEnd w:id="32"/>
    </w:p>
    <w:p w:rsidR="007F277B" w:rsidRPr="00F5202D" w:rsidRDefault="007F277B" w:rsidP="006569B4">
      <w:pPr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8"/>
        </w:rPr>
      </w:pPr>
      <w:r w:rsidRPr="00F5202D">
        <w:rPr>
          <w:rFonts w:ascii="Arial" w:hAnsi="Arial" w:cs="Arial"/>
          <w:snapToGrid w:val="0"/>
          <w:color w:val="363194"/>
          <w:sz w:val="24"/>
          <w:szCs w:val="28"/>
        </w:rPr>
        <w:t>(на 1 января)</w:t>
      </w:r>
    </w:p>
    <w:p w:rsidR="008765E8" w:rsidRPr="00F5202D" w:rsidRDefault="008765E8" w:rsidP="008765E8">
      <w:pPr>
        <w:widowControl w:val="0"/>
        <w:rPr>
          <w:rFonts w:ascii="Arial" w:hAnsi="Arial" w:cs="Arial"/>
          <w:snapToGrid w:val="0"/>
          <w:sz w:val="14"/>
          <w:szCs w:val="14"/>
        </w:rPr>
      </w:pPr>
    </w:p>
    <w:tbl>
      <w:tblPr>
        <w:tblStyle w:val="72"/>
        <w:tblW w:w="4983" w:type="pct"/>
        <w:tblLayout w:type="fixed"/>
        <w:tblLook w:val="0020" w:firstRow="1" w:lastRow="0" w:firstColumn="0" w:lastColumn="0" w:noHBand="0" w:noVBand="0"/>
      </w:tblPr>
      <w:tblGrid>
        <w:gridCol w:w="4418"/>
        <w:gridCol w:w="85"/>
        <w:gridCol w:w="996"/>
        <w:gridCol w:w="67"/>
        <w:gridCol w:w="1014"/>
        <w:gridCol w:w="49"/>
        <w:gridCol w:w="1031"/>
        <w:gridCol w:w="33"/>
        <w:gridCol w:w="1047"/>
        <w:gridCol w:w="16"/>
        <w:gridCol w:w="1064"/>
      </w:tblGrid>
      <w:tr w:rsidR="00966C32" w:rsidRPr="00F5202D" w:rsidTr="004C79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4503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1063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1064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2023</w:t>
            </w: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2024</w:t>
            </w:r>
          </w:p>
        </w:tc>
      </w:tr>
      <w:tr w:rsidR="00966C32" w:rsidRPr="00F5202D" w:rsidTr="004C79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03" w:type="dxa"/>
            <w:gridSpan w:val="2"/>
            <w:tcBorders>
              <w:top w:val="single" w:sz="18" w:space="0" w:color="003296"/>
            </w:tcBorders>
          </w:tcPr>
          <w:p w:rsidR="00966C32" w:rsidRPr="00F5202D" w:rsidRDefault="00966C32" w:rsidP="00107B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  <w:b/>
              </w:rPr>
              <w:t xml:space="preserve">Численность пенсионеров – всего, </w:t>
            </w:r>
            <w:r w:rsidRPr="00F5202D">
              <w:rPr>
                <w:rFonts w:ascii="Arial" w:hAnsi="Arial" w:cs="Arial"/>
                <w:b/>
              </w:rPr>
              <w:br/>
            </w:r>
            <w:r w:rsidR="00107BF6">
              <w:rPr>
                <w:rFonts w:ascii="Arial" w:hAnsi="Arial" w:cs="Arial"/>
                <w:b/>
              </w:rPr>
              <w:t xml:space="preserve">тыс. </w:t>
            </w:r>
            <w:r w:rsidRPr="00F5202D">
              <w:rPr>
                <w:rFonts w:ascii="Arial" w:hAnsi="Arial" w:cs="Arial"/>
                <w:b/>
              </w:rPr>
              <w:t>человек</w:t>
            </w:r>
          </w:p>
        </w:tc>
        <w:tc>
          <w:tcPr>
            <w:tcW w:w="1063" w:type="dxa"/>
            <w:gridSpan w:val="2"/>
            <w:tcBorders>
              <w:top w:val="single" w:sz="18" w:space="0" w:color="003296"/>
            </w:tcBorders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154</w:t>
            </w:r>
            <w:r w:rsidR="00107BF6">
              <w:rPr>
                <w:rFonts w:ascii="Arial" w:hAnsi="Arial" w:cs="Arial"/>
                <w:b/>
              </w:rPr>
              <w:t>,</w:t>
            </w:r>
            <w:r w:rsidRPr="00F5202D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063" w:type="dxa"/>
            <w:gridSpan w:val="2"/>
            <w:tcBorders>
              <w:top w:val="single" w:sz="18" w:space="0" w:color="003296"/>
            </w:tcBorders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152</w:t>
            </w:r>
            <w:r w:rsidR="00107BF6">
              <w:rPr>
                <w:rFonts w:ascii="Arial" w:hAnsi="Arial" w:cs="Arial"/>
                <w:b/>
              </w:rPr>
              <w:t>,3</w:t>
            </w:r>
          </w:p>
        </w:tc>
        <w:tc>
          <w:tcPr>
            <w:tcW w:w="1064" w:type="dxa"/>
            <w:gridSpan w:val="2"/>
            <w:tcBorders>
              <w:top w:val="single" w:sz="18" w:space="0" w:color="003296"/>
            </w:tcBorders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148</w:t>
            </w:r>
            <w:r w:rsidR="00107BF6">
              <w:rPr>
                <w:rFonts w:ascii="Arial" w:hAnsi="Arial" w:cs="Arial"/>
                <w:b/>
              </w:rPr>
              <w:t>,</w:t>
            </w:r>
            <w:r w:rsidRPr="00F5202D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063" w:type="dxa"/>
            <w:gridSpan w:val="2"/>
            <w:tcBorders>
              <w:top w:val="single" w:sz="18" w:space="0" w:color="003296"/>
            </w:tcBorders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147</w:t>
            </w:r>
            <w:r w:rsidR="00107BF6">
              <w:rPr>
                <w:rFonts w:ascii="Arial" w:hAnsi="Arial" w:cs="Arial"/>
                <w:b/>
              </w:rPr>
              <w:t>,</w:t>
            </w:r>
            <w:r w:rsidRPr="00F5202D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064" w:type="dxa"/>
            <w:tcBorders>
              <w:top w:val="single" w:sz="18" w:space="0" w:color="003296"/>
            </w:tcBorders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144,8</w:t>
            </w:r>
          </w:p>
        </w:tc>
      </w:tr>
      <w:tr w:rsidR="00966C32" w:rsidRPr="00F5202D" w:rsidTr="004C79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03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из них получающие пенсии: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</w:p>
        </w:tc>
        <w:tc>
          <w:tcPr>
            <w:tcW w:w="1064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</w:p>
        </w:tc>
        <w:tc>
          <w:tcPr>
            <w:tcW w:w="1064" w:type="dxa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</w:p>
        </w:tc>
      </w:tr>
      <w:tr w:rsidR="00966C32" w:rsidRPr="00F5202D" w:rsidTr="004C79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03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по старости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128</w:t>
            </w:r>
            <w:r w:rsidR="00107BF6">
              <w:rPr>
                <w:rFonts w:ascii="Arial" w:hAnsi="Arial" w:cs="Arial"/>
              </w:rPr>
              <w:t>,</w:t>
            </w:r>
            <w:r w:rsidRPr="00F5202D">
              <w:rPr>
                <w:rFonts w:ascii="Arial" w:hAnsi="Arial" w:cs="Arial"/>
              </w:rPr>
              <w:t>3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125</w:t>
            </w:r>
            <w:r w:rsidR="00107BF6">
              <w:rPr>
                <w:rFonts w:ascii="Arial" w:hAnsi="Arial" w:cs="Arial"/>
              </w:rPr>
              <w:t>,</w:t>
            </w:r>
            <w:r w:rsidRPr="00F5202D">
              <w:rPr>
                <w:rFonts w:ascii="Arial" w:hAnsi="Arial" w:cs="Arial"/>
              </w:rPr>
              <w:t>9</w:t>
            </w:r>
          </w:p>
        </w:tc>
        <w:tc>
          <w:tcPr>
            <w:tcW w:w="1064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122</w:t>
            </w:r>
            <w:r w:rsidR="00107BF6">
              <w:rPr>
                <w:rFonts w:ascii="Arial" w:hAnsi="Arial" w:cs="Arial"/>
              </w:rPr>
              <w:t>,4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120</w:t>
            </w:r>
            <w:r w:rsidR="00107BF6">
              <w:rPr>
                <w:rFonts w:ascii="Arial" w:hAnsi="Arial" w:cs="Arial"/>
              </w:rPr>
              <w:t>,7</w:t>
            </w:r>
          </w:p>
        </w:tc>
        <w:tc>
          <w:tcPr>
            <w:tcW w:w="1064" w:type="dxa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117,3</w:t>
            </w:r>
          </w:p>
        </w:tc>
      </w:tr>
      <w:tr w:rsidR="00966C32" w:rsidRPr="00F5202D" w:rsidTr="004C79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03" w:type="dxa"/>
            <w:gridSpan w:val="2"/>
          </w:tcPr>
          <w:p w:rsidR="00966C32" w:rsidRPr="00F5202D" w:rsidRDefault="00F703CF" w:rsidP="00FD19CF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инвалидности</w:t>
            </w:r>
          </w:p>
        </w:tc>
        <w:tc>
          <w:tcPr>
            <w:tcW w:w="1063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1063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1064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1063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3,6</w:t>
            </w:r>
          </w:p>
        </w:tc>
        <w:tc>
          <w:tcPr>
            <w:tcW w:w="1064" w:type="dxa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</w:tr>
      <w:tr w:rsidR="00966C32" w:rsidRPr="00F5202D" w:rsidTr="004C7965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gridSpan w:val="2"/>
          </w:tcPr>
          <w:p w:rsidR="00966C32" w:rsidRPr="00F5202D" w:rsidRDefault="00966C32" w:rsidP="00107BF6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по случаю потери кормильца </w:t>
            </w:r>
            <w:r w:rsidRPr="00F5202D">
              <w:rPr>
                <w:rFonts w:ascii="Arial" w:hAnsi="Arial" w:cs="Arial"/>
              </w:rPr>
              <w:br/>
              <w:t>(на каждого нетрудоспособного члена семьи)</w:t>
            </w:r>
          </w:p>
        </w:tc>
        <w:tc>
          <w:tcPr>
            <w:tcW w:w="1063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1063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1064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1063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1064" w:type="dxa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</w:t>
            </w:r>
          </w:p>
        </w:tc>
      </w:tr>
      <w:tr w:rsidR="00966C32" w:rsidRPr="00F5202D" w:rsidTr="004C7965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пострадавшие в результате радиационных </w:t>
            </w:r>
            <w:r w:rsidR="005405AA">
              <w:rPr>
                <w:rFonts w:ascii="Arial" w:hAnsi="Arial" w:cs="Arial"/>
              </w:rPr>
              <w:br/>
            </w:r>
            <w:bookmarkStart w:id="33" w:name="_GoBack"/>
            <w:bookmarkEnd w:id="33"/>
            <w:r w:rsidRPr="00F5202D">
              <w:rPr>
                <w:rFonts w:ascii="Arial" w:hAnsi="Arial" w:cs="Arial"/>
              </w:rPr>
              <w:t>и техногенных катастроф и члены их семей</w:t>
            </w:r>
          </w:p>
        </w:tc>
        <w:tc>
          <w:tcPr>
            <w:tcW w:w="1063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063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064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063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064" w:type="dxa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966C32" w:rsidRPr="00F5202D" w:rsidTr="004C7965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федеральные государственные гражданские служащие</w:t>
            </w:r>
          </w:p>
        </w:tc>
        <w:tc>
          <w:tcPr>
            <w:tcW w:w="1063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1063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1064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1063" w:type="dxa"/>
            <w:gridSpan w:val="2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1064" w:type="dxa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</w:tr>
      <w:tr w:rsidR="00966C32" w:rsidRPr="00F5202D" w:rsidTr="004C7965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социальные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18</w:t>
            </w:r>
            <w:r w:rsidR="00107BF6">
              <w:rPr>
                <w:rFonts w:ascii="Arial" w:hAnsi="Arial" w:cs="Arial"/>
              </w:rPr>
              <w:t>,</w:t>
            </w:r>
            <w:r w:rsidRPr="00F5202D">
              <w:rPr>
                <w:rFonts w:ascii="Arial" w:hAnsi="Arial" w:cs="Arial"/>
              </w:rPr>
              <w:t>0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17</w:t>
            </w:r>
            <w:r w:rsidR="00107BF6">
              <w:rPr>
                <w:rFonts w:ascii="Arial" w:hAnsi="Arial" w:cs="Arial"/>
              </w:rPr>
              <w:t>,</w:t>
            </w:r>
            <w:r w:rsidRPr="00F5202D">
              <w:rPr>
                <w:rFonts w:ascii="Arial" w:hAnsi="Arial" w:cs="Arial"/>
              </w:rPr>
              <w:t>8</w:t>
            </w:r>
          </w:p>
        </w:tc>
        <w:tc>
          <w:tcPr>
            <w:tcW w:w="1064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17</w:t>
            </w:r>
            <w:r w:rsidR="00107BF6">
              <w:rPr>
                <w:rFonts w:ascii="Arial" w:hAnsi="Arial" w:cs="Arial"/>
              </w:rPr>
              <w:t>,</w:t>
            </w:r>
            <w:r w:rsidRPr="00F5202D">
              <w:rPr>
                <w:rFonts w:ascii="Arial" w:hAnsi="Arial" w:cs="Arial"/>
              </w:rPr>
              <w:t>8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18</w:t>
            </w:r>
            <w:r w:rsidR="00107BF6">
              <w:rPr>
                <w:rFonts w:ascii="Arial" w:hAnsi="Arial" w:cs="Arial"/>
              </w:rPr>
              <w:t>,</w:t>
            </w:r>
            <w:r w:rsidRPr="00F5202D">
              <w:rPr>
                <w:rFonts w:ascii="Arial" w:hAnsi="Arial" w:cs="Arial"/>
              </w:rPr>
              <w:t>4</w:t>
            </w:r>
          </w:p>
        </w:tc>
        <w:tc>
          <w:tcPr>
            <w:tcW w:w="1064" w:type="dxa"/>
          </w:tcPr>
          <w:p w:rsidR="00966C32" w:rsidRPr="00F5202D" w:rsidRDefault="00107BF6" w:rsidP="00704594">
            <w:pPr>
              <w:widowControl w:val="0"/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18,4</w:t>
            </w:r>
          </w:p>
        </w:tc>
      </w:tr>
      <w:tr w:rsidR="00966C32" w:rsidRPr="00F5202D" w:rsidTr="004C79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"/>
        </w:trPr>
        <w:tc>
          <w:tcPr>
            <w:tcW w:w="4503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  <w:b/>
              </w:rPr>
              <w:t>Из общей численности пенсионеров</w:t>
            </w:r>
            <w:r w:rsidRPr="00F5202D">
              <w:rPr>
                <w:rFonts w:ascii="Arial" w:hAnsi="Arial" w:cs="Arial"/>
              </w:rPr>
              <w:t xml:space="preserve"> – </w:t>
            </w:r>
            <w:r w:rsidRPr="00F5202D">
              <w:rPr>
                <w:rFonts w:ascii="Arial" w:hAnsi="Arial" w:cs="Arial"/>
                <w:b/>
              </w:rPr>
              <w:t xml:space="preserve">работающие пенсионеры, </w:t>
            </w:r>
            <w:r w:rsidR="00704594">
              <w:rPr>
                <w:rFonts w:ascii="Arial" w:hAnsi="Arial" w:cs="Arial"/>
                <w:b/>
              </w:rPr>
              <w:t xml:space="preserve">тыс. </w:t>
            </w:r>
            <w:r w:rsidRPr="00F5202D">
              <w:rPr>
                <w:rFonts w:ascii="Arial" w:hAnsi="Arial" w:cs="Arial"/>
                <w:b/>
              </w:rPr>
              <w:t>человек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29</w:t>
            </w:r>
            <w:r w:rsidR="004C7965">
              <w:rPr>
                <w:rFonts w:ascii="Arial" w:hAnsi="Arial" w:cs="Arial"/>
                <w:b/>
              </w:rPr>
              <w:t>,</w:t>
            </w:r>
            <w:r w:rsidRPr="00F5202D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28</w:t>
            </w:r>
            <w:r w:rsidR="004C7965">
              <w:rPr>
                <w:rFonts w:ascii="Arial" w:hAnsi="Arial" w:cs="Arial"/>
                <w:b/>
              </w:rPr>
              <w:t>,</w:t>
            </w:r>
            <w:r w:rsidRPr="00F5202D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64" w:type="dxa"/>
            <w:gridSpan w:val="2"/>
          </w:tcPr>
          <w:p w:rsidR="00966C32" w:rsidRPr="00F5202D" w:rsidRDefault="00966C32" w:rsidP="00704594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26</w:t>
            </w:r>
            <w:r w:rsidR="004C7965">
              <w:rPr>
                <w:rFonts w:ascii="Arial" w:hAnsi="Arial" w:cs="Arial"/>
                <w:b/>
              </w:rPr>
              <w:t>,</w:t>
            </w:r>
            <w:r w:rsidRPr="00F5202D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24</w:t>
            </w:r>
            <w:r w:rsidR="004C7965">
              <w:rPr>
                <w:rFonts w:ascii="Arial" w:hAnsi="Arial" w:cs="Arial"/>
                <w:b/>
              </w:rPr>
              <w:t>,9</w:t>
            </w:r>
          </w:p>
        </w:tc>
        <w:tc>
          <w:tcPr>
            <w:tcW w:w="1064" w:type="dxa"/>
          </w:tcPr>
          <w:p w:rsidR="00966C32" w:rsidRPr="00F5202D" w:rsidRDefault="004C7965" w:rsidP="00704594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24,6</w:t>
            </w:r>
          </w:p>
        </w:tc>
      </w:tr>
      <w:tr w:rsidR="00966C32" w:rsidRPr="00F5202D" w:rsidTr="004C79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1"/>
        </w:trPr>
        <w:tc>
          <w:tcPr>
            <w:tcW w:w="4503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из них получающие пенсии: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064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</w:tr>
      <w:tr w:rsidR="00966C32" w:rsidRPr="00F5202D" w:rsidTr="007045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"/>
        </w:trPr>
        <w:tc>
          <w:tcPr>
            <w:tcW w:w="4503" w:type="dxa"/>
            <w:gridSpan w:val="2"/>
          </w:tcPr>
          <w:p w:rsidR="00966C32" w:rsidRPr="00F5202D" w:rsidRDefault="00966C32" w:rsidP="00FD19CF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по старости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27</w:t>
            </w:r>
            <w:r w:rsidR="004C7965">
              <w:rPr>
                <w:rFonts w:ascii="Arial" w:hAnsi="Arial" w:cs="Arial"/>
              </w:rPr>
              <w:t>,</w:t>
            </w:r>
            <w:r w:rsidRPr="00F5202D">
              <w:rPr>
                <w:rFonts w:ascii="Arial" w:hAnsi="Arial" w:cs="Arial"/>
              </w:rPr>
              <w:t>2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26</w:t>
            </w:r>
            <w:r w:rsidR="004C7965">
              <w:rPr>
                <w:rFonts w:ascii="Arial" w:hAnsi="Arial" w:cs="Arial"/>
              </w:rPr>
              <w:t>,</w:t>
            </w:r>
            <w:r w:rsidRPr="00F5202D">
              <w:rPr>
                <w:rFonts w:ascii="Arial" w:hAnsi="Arial" w:cs="Arial"/>
              </w:rPr>
              <w:t>0</w:t>
            </w:r>
          </w:p>
        </w:tc>
        <w:tc>
          <w:tcPr>
            <w:tcW w:w="1064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24</w:t>
            </w:r>
            <w:r w:rsidR="004C7965">
              <w:rPr>
                <w:rFonts w:ascii="Arial" w:hAnsi="Arial" w:cs="Arial"/>
              </w:rPr>
              <w:t>,</w:t>
            </w:r>
            <w:r w:rsidRPr="00F5202D">
              <w:rPr>
                <w:rFonts w:ascii="Arial" w:hAnsi="Arial" w:cs="Arial"/>
              </w:rPr>
              <w:t>5</w:t>
            </w:r>
          </w:p>
        </w:tc>
        <w:tc>
          <w:tcPr>
            <w:tcW w:w="1063" w:type="dxa"/>
            <w:gridSpan w:val="2"/>
          </w:tcPr>
          <w:p w:rsidR="00966C32" w:rsidRPr="00F5202D" w:rsidRDefault="00966C32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22</w:t>
            </w:r>
            <w:r w:rsidR="004C7965">
              <w:rPr>
                <w:rFonts w:ascii="Arial" w:hAnsi="Arial" w:cs="Arial"/>
              </w:rPr>
              <w:t>,</w:t>
            </w:r>
            <w:r w:rsidRPr="00F5202D">
              <w:rPr>
                <w:rFonts w:ascii="Arial" w:hAnsi="Arial" w:cs="Arial"/>
              </w:rPr>
              <w:t>6</w:t>
            </w:r>
          </w:p>
        </w:tc>
        <w:tc>
          <w:tcPr>
            <w:tcW w:w="1064" w:type="dxa"/>
          </w:tcPr>
          <w:p w:rsidR="00966C32" w:rsidRPr="00F5202D" w:rsidRDefault="004C7965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22,2</w:t>
            </w:r>
          </w:p>
        </w:tc>
      </w:tr>
      <w:tr w:rsidR="00704594" w:rsidRPr="00F5202D" w:rsidTr="007045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1"/>
        </w:trPr>
        <w:tc>
          <w:tcPr>
            <w:tcW w:w="4503" w:type="dxa"/>
            <w:gridSpan w:val="2"/>
          </w:tcPr>
          <w:p w:rsidR="00704594" w:rsidRPr="00F5202D" w:rsidRDefault="00704594" w:rsidP="004C7965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по инвалидности</w:t>
            </w:r>
          </w:p>
        </w:tc>
        <w:tc>
          <w:tcPr>
            <w:tcW w:w="1063" w:type="dxa"/>
            <w:gridSpan w:val="2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1,0</w:t>
            </w:r>
          </w:p>
        </w:tc>
        <w:tc>
          <w:tcPr>
            <w:tcW w:w="1063" w:type="dxa"/>
            <w:gridSpan w:val="2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1,1</w:t>
            </w:r>
          </w:p>
        </w:tc>
        <w:tc>
          <w:tcPr>
            <w:tcW w:w="1064" w:type="dxa"/>
            <w:gridSpan w:val="2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1,2</w:t>
            </w:r>
          </w:p>
        </w:tc>
        <w:tc>
          <w:tcPr>
            <w:tcW w:w="1063" w:type="dxa"/>
            <w:gridSpan w:val="2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1,2</w:t>
            </w:r>
          </w:p>
        </w:tc>
        <w:tc>
          <w:tcPr>
            <w:tcW w:w="1064" w:type="dxa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1,3</w:t>
            </w:r>
          </w:p>
        </w:tc>
      </w:tr>
      <w:tr w:rsidR="00704594" w:rsidRPr="00F5202D" w:rsidTr="007045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"/>
        </w:trPr>
        <w:tc>
          <w:tcPr>
            <w:tcW w:w="4503" w:type="dxa"/>
            <w:gridSpan w:val="2"/>
          </w:tcPr>
          <w:p w:rsidR="00704594" w:rsidRPr="00F5202D" w:rsidRDefault="00704594" w:rsidP="004C796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по случаю потери кормильца (на каждого нетрудоспособного члена семьи)</w:t>
            </w:r>
          </w:p>
        </w:tc>
        <w:tc>
          <w:tcPr>
            <w:tcW w:w="1063" w:type="dxa"/>
            <w:gridSpan w:val="2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0,1</w:t>
            </w:r>
          </w:p>
        </w:tc>
        <w:tc>
          <w:tcPr>
            <w:tcW w:w="1063" w:type="dxa"/>
            <w:gridSpan w:val="2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0,1</w:t>
            </w:r>
          </w:p>
        </w:tc>
        <w:tc>
          <w:tcPr>
            <w:tcW w:w="1064" w:type="dxa"/>
            <w:gridSpan w:val="2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0,1</w:t>
            </w:r>
          </w:p>
        </w:tc>
        <w:tc>
          <w:tcPr>
            <w:tcW w:w="1063" w:type="dxa"/>
            <w:gridSpan w:val="2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0,1</w:t>
            </w:r>
          </w:p>
        </w:tc>
        <w:tc>
          <w:tcPr>
            <w:tcW w:w="1064" w:type="dxa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0,1</w:t>
            </w:r>
          </w:p>
        </w:tc>
      </w:tr>
      <w:tr w:rsidR="00704594" w:rsidRPr="00F5202D" w:rsidTr="00EC0D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1"/>
        </w:trPr>
        <w:tc>
          <w:tcPr>
            <w:tcW w:w="4418" w:type="dxa"/>
          </w:tcPr>
          <w:p w:rsidR="00704594" w:rsidRPr="00F5202D" w:rsidRDefault="00704594" w:rsidP="00EC0D0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социальные</w:t>
            </w:r>
          </w:p>
        </w:tc>
        <w:tc>
          <w:tcPr>
            <w:tcW w:w="1081" w:type="dxa"/>
            <w:gridSpan w:val="2"/>
            <w:vAlign w:val="top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1,0</w:t>
            </w:r>
          </w:p>
        </w:tc>
        <w:tc>
          <w:tcPr>
            <w:tcW w:w="1081" w:type="dxa"/>
            <w:gridSpan w:val="2"/>
            <w:vAlign w:val="top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1,0</w:t>
            </w:r>
          </w:p>
        </w:tc>
        <w:tc>
          <w:tcPr>
            <w:tcW w:w="1080" w:type="dxa"/>
            <w:gridSpan w:val="2"/>
            <w:vAlign w:val="top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1,0</w:t>
            </w:r>
          </w:p>
        </w:tc>
        <w:tc>
          <w:tcPr>
            <w:tcW w:w="1080" w:type="dxa"/>
            <w:gridSpan w:val="2"/>
            <w:vAlign w:val="top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0,9</w:t>
            </w:r>
          </w:p>
        </w:tc>
        <w:tc>
          <w:tcPr>
            <w:tcW w:w="1080" w:type="dxa"/>
            <w:gridSpan w:val="2"/>
            <w:vAlign w:val="top"/>
          </w:tcPr>
          <w:p w:rsidR="00704594" w:rsidRPr="00704594" w:rsidRDefault="00704594" w:rsidP="0070459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704594">
              <w:rPr>
                <w:rFonts w:ascii="Arial" w:hAnsi="Arial" w:cs="Arial"/>
              </w:rPr>
              <w:t>0,9</w:t>
            </w:r>
          </w:p>
        </w:tc>
      </w:tr>
    </w:tbl>
    <w:p w:rsidR="00FD19CF" w:rsidRPr="00F5202D" w:rsidRDefault="00FD19CF" w:rsidP="00FD19CF">
      <w:pPr>
        <w:pageBreakBefore/>
        <w:jc w:val="right"/>
        <w:rPr>
          <w:rFonts w:ascii="Arial" w:hAnsi="Arial" w:cs="Arial"/>
        </w:rPr>
      </w:pPr>
      <w:r w:rsidRPr="00F5202D">
        <w:rPr>
          <w:rFonts w:ascii="Arial" w:hAnsi="Arial" w:cs="Arial"/>
        </w:rPr>
        <w:lastRenderedPageBreak/>
        <w:t>окончание</w:t>
      </w:r>
    </w:p>
    <w:tbl>
      <w:tblPr>
        <w:tblStyle w:val="72"/>
        <w:tblW w:w="4983" w:type="pct"/>
        <w:tblLayout w:type="fixed"/>
        <w:tblLook w:val="0020" w:firstRow="1" w:lastRow="0" w:firstColumn="0" w:lastColumn="0" w:noHBand="0" w:noVBand="0"/>
      </w:tblPr>
      <w:tblGrid>
        <w:gridCol w:w="4503"/>
        <w:gridCol w:w="1063"/>
        <w:gridCol w:w="1063"/>
        <w:gridCol w:w="1064"/>
        <w:gridCol w:w="1063"/>
        <w:gridCol w:w="1064"/>
      </w:tblGrid>
      <w:tr w:rsidR="00FD19CF" w:rsidRPr="00F5202D" w:rsidTr="00C713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4503" w:type="dxa"/>
          </w:tcPr>
          <w:p w:rsidR="00FD19CF" w:rsidRPr="00F5202D" w:rsidRDefault="00FD19CF" w:rsidP="006569B4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1063" w:type="dxa"/>
          </w:tcPr>
          <w:p w:rsidR="00FD19CF" w:rsidRPr="00F5202D" w:rsidRDefault="00FD19CF" w:rsidP="006569B4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1063" w:type="dxa"/>
          </w:tcPr>
          <w:p w:rsidR="00FD19CF" w:rsidRPr="00F5202D" w:rsidRDefault="00FD19CF" w:rsidP="006569B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1064" w:type="dxa"/>
          </w:tcPr>
          <w:p w:rsidR="00FD19CF" w:rsidRPr="00F5202D" w:rsidRDefault="00FD19CF" w:rsidP="006569B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  <w:tc>
          <w:tcPr>
            <w:tcW w:w="1063" w:type="dxa"/>
          </w:tcPr>
          <w:p w:rsidR="00FD19CF" w:rsidRPr="00F5202D" w:rsidRDefault="00FD19CF" w:rsidP="006569B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2023</w:t>
            </w:r>
          </w:p>
        </w:tc>
        <w:tc>
          <w:tcPr>
            <w:tcW w:w="1064" w:type="dxa"/>
          </w:tcPr>
          <w:p w:rsidR="00FD19CF" w:rsidRPr="00F5202D" w:rsidRDefault="00FD19CF" w:rsidP="006569B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2024</w:t>
            </w:r>
          </w:p>
        </w:tc>
      </w:tr>
      <w:tr w:rsidR="00966C32" w:rsidRPr="00F5202D" w:rsidTr="00C713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"/>
        </w:trPr>
        <w:tc>
          <w:tcPr>
            <w:tcW w:w="450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  <w:b/>
              </w:rPr>
              <w:t>Средний размер назначенных</w:t>
            </w:r>
            <w:r w:rsidR="00FD19CF" w:rsidRPr="00F5202D">
              <w:rPr>
                <w:rFonts w:ascii="Arial" w:hAnsi="Arial" w:cs="Arial"/>
                <w:b/>
              </w:rPr>
              <w:t xml:space="preserve"> </w:t>
            </w:r>
            <w:r w:rsidRPr="00F5202D">
              <w:rPr>
                <w:rFonts w:ascii="Arial" w:hAnsi="Arial" w:cs="Arial"/>
                <w:b/>
              </w:rPr>
              <w:t>пенсий, рублей: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</w:tr>
      <w:tr w:rsidR="00966C32" w:rsidRPr="00F5202D" w:rsidTr="00C713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1"/>
        </w:trPr>
        <w:tc>
          <w:tcPr>
            <w:tcW w:w="450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все пенсионеры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14641,0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15496,9</w:t>
            </w: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16629,7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19113,2</w:t>
            </w:r>
          </w:p>
        </w:tc>
        <w:tc>
          <w:tcPr>
            <w:tcW w:w="1064" w:type="dxa"/>
          </w:tcPr>
          <w:p w:rsidR="00966C32" w:rsidRPr="00F5202D" w:rsidRDefault="00D04C13" w:rsidP="00D04C13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D04C13">
              <w:rPr>
                <w:rFonts w:ascii="Arial" w:hAnsi="Arial" w:cs="Arial"/>
                <w:b/>
              </w:rPr>
              <w:t>20598,4</w:t>
            </w:r>
          </w:p>
        </w:tc>
      </w:tr>
      <w:tr w:rsidR="00966C32" w:rsidRPr="00F5202D" w:rsidTr="00C713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"/>
        </w:trPr>
        <w:tc>
          <w:tcPr>
            <w:tcW w:w="450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369" w:hanging="142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из них получающие пенсии: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lang w:eastAsia="en-US"/>
              </w:rPr>
            </w:pPr>
          </w:p>
        </w:tc>
      </w:tr>
      <w:tr w:rsidR="00966C32" w:rsidRPr="00F5202D" w:rsidTr="00C713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1"/>
        </w:trPr>
        <w:tc>
          <w:tcPr>
            <w:tcW w:w="450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369" w:hanging="142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по старости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15462,2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16363,9</w:t>
            </w: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17645,1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20245,0</w:t>
            </w:r>
          </w:p>
        </w:tc>
        <w:tc>
          <w:tcPr>
            <w:tcW w:w="1064" w:type="dxa"/>
          </w:tcPr>
          <w:p w:rsidR="00966C32" w:rsidRPr="00F5202D" w:rsidRDefault="00D04C13" w:rsidP="00D04C13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D04C13">
              <w:rPr>
                <w:rFonts w:ascii="Arial" w:hAnsi="Arial" w:cs="Arial"/>
              </w:rPr>
              <w:t>21941,6</w:t>
            </w:r>
          </w:p>
        </w:tc>
      </w:tr>
      <w:tr w:rsidR="00C71337" w:rsidRPr="00F5202D" w:rsidTr="00EC0D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"/>
        </w:trPr>
        <w:tc>
          <w:tcPr>
            <w:tcW w:w="4503" w:type="dxa"/>
          </w:tcPr>
          <w:p w:rsidR="00C71337" w:rsidRPr="00F5202D" w:rsidRDefault="00C71337" w:rsidP="00C71337">
            <w:pPr>
              <w:widowControl w:val="0"/>
              <w:spacing w:line="259" w:lineRule="auto"/>
              <w:ind w:left="369" w:hanging="142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по инвалидности</w:t>
            </w:r>
          </w:p>
        </w:tc>
        <w:tc>
          <w:tcPr>
            <w:tcW w:w="1063" w:type="dxa"/>
            <w:vAlign w:val="top"/>
          </w:tcPr>
          <w:p w:rsidR="00C71337" w:rsidRPr="00C71337" w:rsidRDefault="00C71337" w:rsidP="00C71337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C71337">
              <w:rPr>
                <w:rFonts w:ascii="Arial" w:hAnsi="Arial" w:cs="Arial"/>
              </w:rPr>
              <w:t>10879,6</w:t>
            </w:r>
          </w:p>
        </w:tc>
        <w:tc>
          <w:tcPr>
            <w:tcW w:w="1063" w:type="dxa"/>
            <w:vAlign w:val="top"/>
          </w:tcPr>
          <w:p w:rsidR="00C71337" w:rsidRPr="00C71337" w:rsidRDefault="00C71337" w:rsidP="00C71337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C71337">
              <w:rPr>
                <w:rFonts w:ascii="Arial" w:hAnsi="Arial" w:cs="Arial"/>
              </w:rPr>
              <w:t>11469,6</w:t>
            </w:r>
          </w:p>
        </w:tc>
        <w:tc>
          <w:tcPr>
            <w:tcW w:w="1064" w:type="dxa"/>
            <w:vAlign w:val="top"/>
          </w:tcPr>
          <w:p w:rsidR="00C71337" w:rsidRPr="00C71337" w:rsidRDefault="00C71337" w:rsidP="00C71337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C71337">
              <w:rPr>
                <w:rFonts w:ascii="Arial" w:hAnsi="Arial" w:cs="Arial"/>
              </w:rPr>
              <w:t>12308,0</w:t>
            </w:r>
          </w:p>
        </w:tc>
        <w:tc>
          <w:tcPr>
            <w:tcW w:w="1063" w:type="dxa"/>
            <w:vAlign w:val="top"/>
          </w:tcPr>
          <w:p w:rsidR="00C71337" w:rsidRPr="00C71337" w:rsidRDefault="00C71337" w:rsidP="00C71337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C71337">
              <w:rPr>
                <w:rFonts w:ascii="Arial" w:hAnsi="Arial" w:cs="Arial"/>
              </w:rPr>
              <w:t>13906,1</w:t>
            </w:r>
          </w:p>
        </w:tc>
        <w:tc>
          <w:tcPr>
            <w:tcW w:w="1064" w:type="dxa"/>
            <w:vAlign w:val="top"/>
          </w:tcPr>
          <w:p w:rsidR="00C71337" w:rsidRPr="00C71337" w:rsidRDefault="00C71337" w:rsidP="00C71337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C71337">
              <w:rPr>
                <w:rFonts w:ascii="Arial" w:hAnsi="Arial" w:cs="Arial"/>
              </w:rPr>
              <w:t>14992,6</w:t>
            </w:r>
          </w:p>
        </w:tc>
      </w:tr>
      <w:tr w:rsidR="00C71337" w:rsidRPr="00F5202D" w:rsidTr="004B46E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4503" w:type="dxa"/>
          </w:tcPr>
          <w:p w:rsidR="00C71337" w:rsidRPr="00F5202D" w:rsidRDefault="00C71337" w:rsidP="00C7133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по случаю потери кормильца (на каждого нетрудоспособного члена семьи)</w:t>
            </w:r>
          </w:p>
        </w:tc>
        <w:tc>
          <w:tcPr>
            <w:tcW w:w="1063" w:type="dxa"/>
          </w:tcPr>
          <w:p w:rsidR="00C71337" w:rsidRPr="00C71337" w:rsidRDefault="00C71337" w:rsidP="004B46E7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C71337">
              <w:rPr>
                <w:rFonts w:ascii="Arial" w:hAnsi="Arial" w:cs="Arial"/>
              </w:rPr>
              <w:t>10670,8</w:t>
            </w:r>
          </w:p>
        </w:tc>
        <w:tc>
          <w:tcPr>
            <w:tcW w:w="1063" w:type="dxa"/>
          </w:tcPr>
          <w:p w:rsidR="00C71337" w:rsidRPr="00C71337" w:rsidRDefault="00C71337" w:rsidP="004B46E7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C71337">
              <w:rPr>
                <w:rFonts w:ascii="Arial" w:hAnsi="Arial" w:cs="Arial"/>
              </w:rPr>
              <w:t>11432,5</w:t>
            </w:r>
          </w:p>
        </w:tc>
        <w:tc>
          <w:tcPr>
            <w:tcW w:w="1064" w:type="dxa"/>
          </w:tcPr>
          <w:p w:rsidR="00C71337" w:rsidRPr="00C71337" w:rsidRDefault="00C71337" w:rsidP="004B46E7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C71337">
              <w:rPr>
                <w:rFonts w:ascii="Arial" w:hAnsi="Arial" w:cs="Arial"/>
              </w:rPr>
              <w:t>12627,4</w:t>
            </w:r>
          </w:p>
        </w:tc>
        <w:tc>
          <w:tcPr>
            <w:tcW w:w="1063" w:type="dxa"/>
          </w:tcPr>
          <w:p w:rsidR="00C71337" w:rsidRPr="00C71337" w:rsidRDefault="00C71337" w:rsidP="004B46E7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C71337">
              <w:rPr>
                <w:rFonts w:ascii="Arial" w:hAnsi="Arial" w:cs="Arial"/>
              </w:rPr>
              <w:t>1480</w:t>
            </w:r>
            <w:r>
              <w:rPr>
                <w:rFonts w:ascii="Arial" w:hAnsi="Arial" w:cs="Arial"/>
              </w:rPr>
              <w:t>2,9</w:t>
            </w:r>
          </w:p>
        </w:tc>
        <w:tc>
          <w:tcPr>
            <w:tcW w:w="1064" w:type="dxa"/>
          </w:tcPr>
          <w:p w:rsidR="00C71337" w:rsidRPr="00C71337" w:rsidRDefault="00C71337" w:rsidP="004B46E7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C71337">
              <w:rPr>
                <w:rFonts w:ascii="Arial" w:hAnsi="Arial" w:cs="Arial"/>
              </w:rPr>
              <w:t>16155,0</w:t>
            </w:r>
          </w:p>
        </w:tc>
      </w:tr>
      <w:tr w:rsidR="00966C32" w:rsidRPr="00F5202D" w:rsidTr="00C713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450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пострадавшие в результате </w:t>
            </w:r>
            <w:r w:rsidRPr="00F5202D">
              <w:rPr>
                <w:rFonts w:ascii="Arial" w:hAnsi="Arial" w:cs="Arial"/>
              </w:rPr>
              <w:br/>
              <w:t xml:space="preserve">радиационных и техногенных </w:t>
            </w:r>
            <w:r w:rsidRPr="00F5202D">
              <w:rPr>
                <w:rFonts w:ascii="Arial" w:hAnsi="Arial" w:cs="Arial"/>
              </w:rPr>
              <w:br/>
              <w:t>катастроф и члены их семей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17163,0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18045,1</w:t>
            </w: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18810,6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22378,2</w:t>
            </w:r>
          </w:p>
        </w:tc>
        <w:tc>
          <w:tcPr>
            <w:tcW w:w="1064" w:type="dxa"/>
          </w:tcPr>
          <w:p w:rsidR="00966C32" w:rsidRPr="00F5202D" w:rsidRDefault="004B46E7" w:rsidP="004B46E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4B46E7">
              <w:rPr>
                <w:rFonts w:ascii="Arial" w:hAnsi="Arial" w:cs="Arial"/>
              </w:rPr>
              <w:t>23260,0</w:t>
            </w:r>
          </w:p>
        </w:tc>
      </w:tr>
      <w:tr w:rsidR="00966C32" w:rsidRPr="00F5202D" w:rsidTr="00C713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0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федеральные государственные </w:t>
            </w:r>
            <w:r w:rsidRPr="00F5202D">
              <w:rPr>
                <w:rFonts w:ascii="Arial" w:hAnsi="Arial" w:cs="Arial"/>
              </w:rPr>
              <w:br/>
              <w:t>гражданские служащие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20064,0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21330,6</w:t>
            </w: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23036,0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32410,5</w:t>
            </w:r>
          </w:p>
        </w:tc>
        <w:tc>
          <w:tcPr>
            <w:tcW w:w="1064" w:type="dxa"/>
          </w:tcPr>
          <w:p w:rsidR="00966C32" w:rsidRPr="00F5202D" w:rsidRDefault="004B46E7" w:rsidP="004B46E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4B46E7">
              <w:rPr>
                <w:rFonts w:ascii="Arial" w:hAnsi="Arial" w:cs="Arial"/>
              </w:rPr>
              <w:t>34718,3</w:t>
            </w:r>
          </w:p>
        </w:tc>
      </w:tr>
      <w:tr w:rsidR="00966C32" w:rsidRPr="00F5202D" w:rsidTr="00C713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0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социальные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10411,2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11062,1</w:t>
            </w: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11413,3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13538,2</w:t>
            </w:r>
          </w:p>
        </w:tc>
        <w:tc>
          <w:tcPr>
            <w:tcW w:w="1064" w:type="dxa"/>
          </w:tcPr>
          <w:p w:rsidR="00966C32" w:rsidRPr="00F5202D" w:rsidRDefault="004B46E7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4B46E7">
              <w:rPr>
                <w:rFonts w:ascii="Arial" w:hAnsi="Arial" w:cs="Arial"/>
              </w:rPr>
              <w:t>13992,5</w:t>
            </w:r>
          </w:p>
        </w:tc>
      </w:tr>
      <w:tr w:rsidR="00966C32" w:rsidRPr="00F5202D" w:rsidTr="00C713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0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 xml:space="preserve">Соотношение среднего размера пенсий, </w:t>
            </w:r>
            <w:r w:rsidR="00FD19CF" w:rsidRPr="00F5202D">
              <w:rPr>
                <w:rFonts w:ascii="Arial" w:hAnsi="Arial" w:cs="Arial"/>
                <w:b/>
              </w:rPr>
              <w:br/>
            </w:r>
            <w:r w:rsidRPr="00F5202D">
              <w:rPr>
                <w:rFonts w:ascii="Arial" w:hAnsi="Arial" w:cs="Arial"/>
                <w:b/>
              </w:rPr>
              <w:t xml:space="preserve">в процентах </w:t>
            </w:r>
            <w:proofErr w:type="gramStart"/>
            <w:r w:rsidRPr="00F5202D">
              <w:rPr>
                <w:rFonts w:ascii="Arial" w:hAnsi="Arial" w:cs="Arial"/>
                <w:b/>
              </w:rPr>
              <w:t>к</w:t>
            </w:r>
            <w:proofErr w:type="gramEnd"/>
            <w:r w:rsidRPr="00F5202D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</w:tr>
      <w:tr w:rsidR="00966C32" w:rsidRPr="00F5202D" w:rsidTr="00C713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0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среднему размеру начисленной </w:t>
            </w:r>
            <w:r w:rsidRPr="00F5202D">
              <w:rPr>
                <w:rFonts w:ascii="Arial" w:hAnsi="Arial" w:cs="Arial"/>
              </w:rPr>
              <w:br/>
              <w:t>заработной платы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36,6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36,4</w:t>
            </w: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34,8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34,3</w:t>
            </w:r>
          </w:p>
        </w:tc>
        <w:tc>
          <w:tcPr>
            <w:tcW w:w="1064" w:type="dxa"/>
          </w:tcPr>
          <w:p w:rsidR="00966C32" w:rsidRPr="00F5202D" w:rsidRDefault="00334E2F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32,5</w:t>
            </w:r>
          </w:p>
        </w:tc>
      </w:tr>
      <w:tr w:rsidR="00966C32" w:rsidRPr="00F5202D" w:rsidTr="00C713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0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величине прожиточного </w:t>
            </w:r>
            <w:r w:rsidRPr="00F5202D">
              <w:rPr>
                <w:rFonts w:ascii="Arial" w:hAnsi="Arial" w:cs="Arial"/>
              </w:rPr>
              <w:br/>
              <w:t>минимума пенсионера</w:t>
            </w:r>
            <w:proofErr w:type="gramStart"/>
            <w:r w:rsidRPr="00F5202D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F5202D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168,6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164,5</w:t>
            </w:r>
          </w:p>
        </w:tc>
        <w:tc>
          <w:tcPr>
            <w:tcW w:w="1064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149,8</w:t>
            </w:r>
          </w:p>
        </w:tc>
        <w:tc>
          <w:tcPr>
            <w:tcW w:w="1063" w:type="dxa"/>
          </w:tcPr>
          <w:p w:rsidR="00966C32" w:rsidRPr="00F5202D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151,6</w:t>
            </w:r>
          </w:p>
        </w:tc>
        <w:tc>
          <w:tcPr>
            <w:tcW w:w="1064" w:type="dxa"/>
          </w:tcPr>
          <w:p w:rsidR="00966C32" w:rsidRPr="00F5202D" w:rsidRDefault="00334E2F" w:rsidP="00D94658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94658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3,</w:t>
            </w:r>
            <w:r w:rsidR="00D94658">
              <w:rPr>
                <w:rFonts w:ascii="Arial" w:hAnsi="Arial" w:cs="Arial"/>
              </w:rPr>
              <w:t>1</w:t>
            </w:r>
          </w:p>
        </w:tc>
      </w:tr>
      <w:tr w:rsidR="00966C32" w:rsidRPr="004B46E7" w:rsidTr="00C713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4503" w:type="dxa"/>
          </w:tcPr>
          <w:p w:rsidR="00966C32" w:rsidRPr="004B46E7" w:rsidRDefault="00966C32" w:rsidP="00FD19C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4B46E7">
              <w:rPr>
                <w:rFonts w:ascii="Arial" w:hAnsi="Arial" w:cs="Arial"/>
                <w:b/>
              </w:rPr>
              <w:t xml:space="preserve">Реальный размер назначенных пенсий </w:t>
            </w:r>
            <w:r w:rsidRPr="004B46E7">
              <w:rPr>
                <w:rFonts w:ascii="Arial" w:hAnsi="Arial" w:cs="Arial"/>
                <w:b/>
              </w:rPr>
              <w:br/>
              <w:t>в процентах к предыдущему году</w:t>
            </w:r>
          </w:p>
        </w:tc>
        <w:tc>
          <w:tcPr>
            <w:tcW w:w="1063" w:type="dxa"/>
          </w:tcPr>
          <w:p w:rsidR="00966C32" w:rsidRPr="004B46E7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 w:rsidRPr="004B46E7">
              <w:rPr>
                <w:rFonts w:ascii="Arial" w:hAnsi="Arial" w:cs="Arial"/>
                <w:b/>
              </w:rPr>
              <w:t>103,0</w:t>
            </w:r>
          </w:p>
        </w:tc>
        <w:tc>
          <w:tcPr>
            <w:tcW w:w="1063" w:type="dxa"/>
          </w:tcPr>
          <w:p w:rsidR="00966C32" w:rsidRPr="004B46E7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 w:rsidRPr="004B46E7">
              <w:rPr>
                <w:rFonts w:ascii="Arial" w:hAnsi="Arial" w:cs="Arial"/>
                <w:b/>
              </w:rPr>
              <w:t>99,3</w:t>
            </w:r>
          </w:p>
        </w:tc>
        <w:tc>
          <w:tcPr>
            <w:tcW w:w="1064" w:type="dxa"/>
          </w:tcPr>
          <w:p w:rsidR="00966C32" w:rsidRPr="004B46E7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 w:rsidRPr="004B46E7">
              <w:rPr>
                <w:rFonts w:ascii="Arial" w:hAnsi="Arial" w:cs="Arial"/>
                <w:b/>
              </w:rPr>
              <w:t>96,6</w:t>
            </w:r>
          </w:p>
        </w:tc>
        <w:tc>
          <w:tcPr>
            <w:tcW w:w="1063" w:type="dxa"/>
          </w:tcPr>
          <w:p w:rsidR="00966C32" w:rsidRPr="004B46E7" w:rsidRDefault="00966C32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 w:rsidRPr="004B46E7"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064" w:type="dxa"/>
          </w:tcPr>
          <w:p w:rsidR="00966C32" w:rsidRPr="004B46E7" w:rsidRDefault="004B46E7" w:rsidP="00FD19CF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 w:rsidRPr="004B46E7">
              <w:rPr>
                <w:rFonts w:ascii="Arial" w:hAnsi="Arial" w:cs="Arial"/>
                <w:b/>
              </w:rPr>
              <w:t>98,9</w:t>
            </w:r>
          </w:p>
        </w:tc>
      </w:tr>
    </w:tbl>
    <w:p w:rsidR="00892A2C" w:rsidRPr="00F5202D" w:rsidRDefault="00892A2C" w:rsidP="005F3396">
      <w:pPr>
        <w:keepLines/>
        <w:widowControl w:val="0"/>
        <w:tabs>
          <w:tab w:val="left" w:pos="0"/>
        </w:tabs>
        <w:spacing w:line="259" w:lineRule="auto"/>
        <w:ind w:left="-142"/>
        <w:jc w:val="both"/>
        <w:rPr>
          <w:rFonts w:ascii="Arial" w:hAnsi="Arial" w:cs="Arial"/>
          <w:sz w:val="16"/>
          <w:szCs w:val="16"/>
        </w:rPr>
      </w:pPr>
      <w:bookmarkStart w:id="34" w:name="_Toc323228537"/>
      <w:bookmarkStart w:id="35" w:name="_Toc323284683"/>
      <w:bookmarkStart w:id="36" w:name="_Toc323286308"/>
      <w:bookmarkStart w:id="37" w:name="_Toc323288654"/>
      <w:bookmarkStart w:id="38" w:name="_Toc420564656"/>
      <w:r w:rsidRPr="00F5202D">
        <w:rPr>
          <w:rFonts w:ascii="Arial" w:hAnsi="Arial" w:cs="Arial"/>
          <w:sz w:val="16"/>
          <w:szCs w:val="16"/>
          <w:vertAlign w:val="superscript"/>
        </w:rPr>
        <w:t>1)</w:t>
      </w:r>
      <w:r w:rsidRPr="00F5202D">
        <w:rPr>
          <w:rFonts w:ascii="Arial" w:hAnsi="Arial" w:cs="Arial"/>
          <w:sz w:val="16"/>
          <w:szCs w:val="16"/>
        </w:rPr>
        <w:t xml:space="preserve"> По данным </w:t>
      </w:r>
      <w:r w:rsidR="008F6B28">
        <w:rPr>
          <w:rFonts w:ascii="Arial" w:hAnsi="Arial" w:cs="Arial"/>
          <w:sz w:val="16"/>
          <w:szCs w:val="16"/>
        </w:rPr>
        <w:t>СФР</w:t>
      </w:r>
      <w:r w:rsidR="008F6B28" w:rsidRPr="00D849B7">
        <w:rPr>
          <w:rFonts w:ascii="Arial" w:hAnsi="Arial" w:cs="Arial"/>
          <w:sz w:val="16"/>
          <w:szCs w:val="16"/>
        </w:rPr>
        <w:t xml:space="preserve"> (до 2023 г. – Пенсионного фонда Российской Федерации)</w:t>
      </w:r>
      <w:r w:rsidRPr="00F5202D">
        <w:rPr>
          <w:rFonts w:ascii="Arial" w:hAnsi="Arial" w:cs="Arial"/>
          <w:sz w:val="16"/>
          <w:szCs w:val="16"/>
        </w:rPr>
        <w:t xml:space="preserve">. По состоянию на 1 января года, следующего </w:t>
      </w:r>
      <w:r w:rsidR="00D21F37">
        <w:rPr>
          <w:rFonts w:ascii="Arial" w:hAnsi="Arial" w:cs="Arial"/>
          <w:sz w:val="16"/>
          <w:szCs w:val="16"/>
        </w:rPr>
        <w:br/>
      </w:r>
      <w:r w:rsidRPr="00F5202D">
        <w:rPr>
          <w:rFonts w:ascii="Arial" w:hAnsi="Arial" w:cs="Arial"/>
          <w:sz w:val="16"/>
          <w:szCs w:val="16"/>
        </w:rPr>
        <w:t xml:space="preserve">за </w:t>
      </w:r>
      <w:proofErr w:type="gramStart"/>
      <w:r w:rsidRPr="00F5202D">
        <w:rPr>
          <w:rFonts w:ascii="Arial" w:hAnsi="Arial" w:cs="Arial"/>
          <w:sz w:val="16"/>
          <w:szCs w:val="16"/>
        </w:rPr>
        <w:t>отчетным</w:t>
      </w:r>
      <w:proofErr w:type="gramEnd"/>
      <w:r w:rsidRPr="00F5202D">
        <w:rPr>
          <w:rFonts w:ascii="Arial" w:hAnsi="Arial" w:cs="Arial"/>
          <w:sz w:val="16"/>
          <w:szCs w:val="16"/>
        </w:rPr>
        <w:t>.</w:t>
      </w:r>
    </w:p>
    <w:p w:rsidR="00CC0D91" w:rsidRPr="00F5202D" w:rsidRDefault="007F277B" w:rsidP="005F3396">
      <w:pPr>
        <w:keepLines/>
        <w:widowControl w:val="0"/>
        <w:tabs>
          <w:tab w:val="left" w:pos="56"/>
        </w:tabs>
        <w:spacing w:line="259" w:lineRule="auto"/>
        <w:ind w:left="-113"/>
        <w:jc w:val="both"/>
        <w:rPr>
          <w:rFonts w:ascii="Arial" w:hAnsi="Arial" w:cs="Arial"/>
        </w:rPr>
      </w:pPr>
      <w:r w:rsidRPr="00F5202D">
        <w:rPr>
          <w:rFonts w:ascii="Arial" w:hAnsi="Arial" w:cs="Arial"/>
          <w:sz w:val="16"/>
          <w:szCs w:val="16"/>
          <w:vertAlign w:val="superscript"/>
        </w:rPr>
        <w:t>2)</w:t>
      </w:r>
      <w:r w:rsidRPr="00F5202D">
        <w:rPr>
          <w:rFonts w:ascii="Arial" w:hAnsi="Arial" w:cs="Arial"/>
          <w:sz w:val="16"/>
          <w:szCs w:val="16"/>
        </w:rPr>
        <w:t xml:space="preserve"> До 2022 г. – см. методологические пояснения, с 2022 г. – расчет с использованием величины прожиточного минимума пенсионера, установленной с 1 января соответствующего года.</w:t>
      </w:r>
      <w:r w:rsidRPr="00F5202D">
        <w:rPr>
          <w:rFonts w:ascii="Arial" w:hAnsi="Arial" w:cs="Arial"/>
        </w:rPr>
        <w:t xml:space="preserve"> </w:t>
      </w:r>
      <w:r w:rsidR="00CC0D91" w:rsidRPr="00F5202D">
        <w:rPr>
          <w:rFonts w:ascii="Arial" w:hAnsi="Arial" w:cs="Arial"/>
        </w:rPr>
        <w:br w:type="page"/>
      </w:r>
    </w:p>
    <w:p w:rsidR="008765E8" w:rsidRPr="00F5202D" w:rsidRDefault="008765E8" w:rsidP="006569B4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39" w:name="_Toc26446834"/>
      <w:bookmarkStart w:id="40" w:name="_Toc63953475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6.7. Распределение населения по величине среднедушевых денежных доходов</w:t>
      </w:r>
      <w:bookmarkEnd w:id="39"/>
      <w:bookmarkEnd w:id="40"/>
      <w:proofErr w:type="gramStart"/>
      <w:r w:rsidR="00D94658" w:rsidRPr="00D94658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D94658" w:rsidRPr="00D94658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8765E8" w:rsidRPr="00F5202D" w:rsidRDefault="008765E8" w:rsidP="006569B4">
      <w:pPr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8"/>
        </w:rPr>
      </w:pPr>
      <w:r w:rsidRPr="00F5202D">
        <w:rPr>
          <w:rFonts w:ascii="Arial" w:hAnsi="Arial" w:cs="Arial"/>
          <w:snapToGrid w:val="0"/>
          <w:color w:val="363194"/>
          <w:sz w:val="24"/>
          <w:szCs w:val="28"/>
        </w:rPr>
        <w:t>(в процентах)</w:t>
      </w:r>
    </w:p>
    <w:p w:rsidR="003114B8" w:rsidRPr="00F5202D" w:rsidRDefault="003114B8" w:rsidP="003114B8">
      <w:pPr>
        <w:tabs>
          <w:tab w:val="center" w:pos="6634"/>
        </w:tabs>
        <w:ind w:left="397" w:hanging="397"/>
        <w:jc w:val="center"/>
        <w:rPr>
          <w:rFonts w:ascii="Arial" w:hAnsi="Arial" w:cs="Arial"/>
          <w:color w:val="000000"/>
          <w:sz w:val="24"/>
          <w:szCs w:val="28"/>
        </w:rPr>
      </w:pPr>
    </w:p>
    <w:tbl>
      <w:tblPr>
        <w:tblStyle w:val="72"/>
        <w:tblW w:w="5017" w:type="pct"/>
        <w:tblLook w:val="0020" w:firstRow="1" w:lastRow="0" w:firstColumn="0" w:lastColumn="0" w:noHBand="0" w:noVBand="0"/>
      </w:tblPr>
      <w:tblGrid>
        <w:gridCol w:w="4449"/>
        <w:gridCol w:w="1087"/>
        <w:gridCol w:w="1088"/>
        <w:gridCol w:w="1088"/>
        <w:gridCol w:w="1088"/>
        <w:gridCol w:w="1088"/>
      </w:tblGrid>
      <w:tr w:rsidR="00BC1D2C" w:rsidRPr="00F5202D" w:rsidTr="003600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0" w:type="auto"/>
          </w:tcPr>
          <w:p w:rsidR="00BC1D2C" w:rsidRPr="00F5202D" w:rsidRDefault="00BC1D2C" w:rsidP="00FD19CF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pct"/>
          </w:tcPr>
          <w:p w:rsidR="00BC1D2C" w:rsidRPr="00F5202D" w:rsidRDefault="00BC1D2C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F5202D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BC1D2C" w:rsidRPr="00F5202D" w:rsidRDefault="00BC1D2C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BC1D2C" w:rsidRPr="00F5202D" w:rsidRDefault="00BC1D2C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BC1D2C" w:rsidRPr="00F5202D" w:rsidRDefault="00BC1D2C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BC1D2C" w:rsidRPr="00F5202D" w:rsidRDefault="00BC1D2C" w:rsidP="003076A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2023</w:t>
            </w:r>
            <w:r w:rsidR="003076AF">
              <w:rPr>
                <w:rFonts w:ascii="Arial" w:hAnsi="Arial" w:cs="Arial"/>
                <w:vertAlign w:val="superscript"/>
              </w:rPr>
              <w:t>2</w:t>
            </w:r>
            <w:r w:rsidRPr="00F5202D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BC1D2C" w:rsidRPr="00F5202D" w:rsidTr="003600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Borders>
              <w:top w:val="single" w:sz="18" w:space="0" w:color="003296"/>
            </w:tcBorders>
          </w:tcPr>
          <w:p w:rsidR="00BC1D2C" w:rsidRPr="00F5202D" w:rsidRDefault="00BC1D2C" w:rsidP="00344C24">
            <w:pPr>
              <w:widowControl w:val="0"/>
              <w:spacing w:line="259" w:lineRule="auto"/>
              <w:jc w:val="left"/>
              <w:rPr>
                <w:rFonts w:ascii="Arial" w:hAnsi="Arial" w:cs="Arial"/>
                <w:b/>
                <w:color w:val="000000"/>
              </w:rPr>
            </w:pPr>
            <w:r w:rsidRPr="00F5202D">
              <w:rPr>
                <w:rFonts w:ascii="Arial" w:hAnsi="Arial" w:cs="Arial"/>
                <w:b/>
                <w:color w:val="000000"/>
              </w:rPr>
              <w:t>Все население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BC1D2C" w:rsidRPr="00F5202D" w:rsidRDefault="00BC1D2C" w:rsidP="00344C24">
            <w:pPr>
              <w:spacing w:line="259" w:lineRule="auto"/>
              <w:ind w:right="28"/>
              <w:rPr>
                <w:rFonts w:ascii="Arial" w:hAnsi="Arial" w:cs="Arial"/>
                <w:b/>
                <w:color w:val="000000"/>
              </w:rPr>
            </w:pPr>
            <w:r w:rsidRPr="00F5202D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BC1D2C" w:rsidRPr="00F5202D" w:rsidRDefault="00BC1D2C" w:rsidP="00344C24">
            <w:pPr>
              <w:widowControl w:val="0"/>
              <w:spacing w:line="259" w:lineRule="auto"/>
              <w:ind w:right="28"/>
              <w:rPr>
                <w:rFonts w:ascii="Arial" w:hAnsi="Arial" w:cs="Arial"/>
                <w:b/>
                <w:color w:val="000000"/>
              </w:rPr>
            </w:pPr>
            <w:r w:rsidRPr="00F5202D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BC1D2C" w:rsidRPr="00F5202D" w:rsidRDefault="00BC1D2C" w:rsidP="00344C24">
            <w:pPr>
              <w:widowControl w:val="0"/>
              <w:spacing w:line="259" w:lineRule="auto"/>
              <w:ind w:right="28"/>
              <w:rPr>
                <w:rFonts w:ascii="Arial" w:hAnsi="Arial" w:cs="Arial"/>
                <w:b/>
                <w:color w:val="000000"/>
              </w:rPr>
            </w:pPr>
            <w:r w:rsidRPr="00F5202D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BC1D2C" w:rsidRPr="00F5202D" w:rsidRDefault="00BC1D2C" w:rsidP="00344C24">
            <w:pPr>
              <w:widowControl w:val="0"/>
              <w:spacing w:line="259" w:lineRule="auto"/>
              <w:ind w:right="28"/>
              <w:rPr>
                <w:rFonts w:ascii="Arial" w:hAnsi="Arial" w:cs="Arial"/>
                <w:b/>
                <w:color w:val="000000"/>
              </w:rPr>
            </w:pPr>
            <w:r w:rsidRPr="00F5202D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BC1D2C" w:rsidRPr="00F5202D" w:rsidRDefault="00EB07EA" w:rsidP="00344C24">
            <w:pPr>
              <w:widowControl w:val="0"/>
              <w:spacing w:line="259" w:lineRule="auto"/>
              <w:ind w:right="28"/>
              <w:rPr>
                <w:rFonts w:ascii="Arial" w:hAnsi="Arial" w:cs="Arial"/>
                <w:b/>
                <w:color w:val="000000"/>
              </w:rPr>
            </w:pPr>
            <w:r w:rsidRPr="00EB07EA">
              <w:rPr>
                <w:rFonts w:ascii="Arial" w:hAnsi="Arial" w:cs="Arial"/>
                <w:b/>
                <w:color w:val="000000"/>
              </w:rPr>
              <w:t>100</w:t>
            </w:r>
          </w:p>
        </w:tc>
      </w:tr>
      <w:tr w:rsidR="00BC1D2C" w:rsidRPr="00F5202D" w:rsidTr="007E22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:rsidR="00BC1D2C" w:rsidRPr="00F5202D" w:rsidRDefault="00BC1D2C" w:rsidP="00344C24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F5202D">
              <w:rPr>
                <w:rFonts w:ascii="Arial" w:hAnsi="Arial" w:cs="Arial"/>
                <w:snapToGrid w:val="0"/>
                <w:color w:val="000000"/>
              </w:rPr>
              <w:t>в том числе со среднедушевыми денежными доходами в месяц, рублей:</w:t>
            </w:r>
          </w:p>
        </w:tc>
        <w:tc>
          <w:tcPr>
            <w:tcW w:w="550" w:type="pct"/>
          </w:tcPr>
          <w:p w:rsidR="00BC1D2C" w:rsidRPr="00F5202D" w:rsidRDefault="00BC1D2C" w:rsidP="00344C24">
            <w:pPr>
              <w:spacing w:line="259" w:lineRule="auto"/>
              <w:ind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pct"/>
          </w:tcPr>
          <w:p w:rsidR="00BC1D2C" w:rsidRPr="00F5202D" w:rsidRDefault="00BC1D2C" w:rsidP="00344C24">
            <w:pPr>
              <w:widowControl w:val="0"/>
              <w:spacing w:line="259" w:lineRule="auto"/>
              <w:ind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pct"/>
          </w:tcPr>
          <w:p w:rsidR="00BC1D2C" w:rsidRPr="00F5202D" w:rsidRDefault="00BC1D2C" w:rsidP="00344C24">
            <w:pPr>
              <w:widowControl w:val="0"/>
              <w:spacing w:line="259" w:lineRule="auto"/>
              <w:ind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pct"/>
          </w:tcPr>
          <w:p w:rsidR="00BC1D2C" w:rsidRPr="00F5202D" w:rsidRDefault="00BC1D2C" w:rsidP="00344C24">
            <w:pPr>
              <w:widowControl w:val="0"/>
              <w:spacing w:line="259" w:lineRule="auto"/>
              <w:ind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pct"/>
          </w:tcPr>
          <w:p w:rsidR="00BC1D2C" w:rsidRPr="00F5202D" w:rsidRDefault="00BC1D2C" w:rsidP="00344C24">
            <w:pPr>
              <w:widowControl w:val="0"/>
              <w:spacing w:line="259" w:lineRule="auto"/>
              <w:ind w:right="28"/>
              <w:rPr>
                <w:rFonts w:ascii="Arial" w:hAnsi="Arial" w:cs="Arial"/>
                <w:color w:val="000000"/>
              </w:rPr>
            </w:pPr>
          </w:p>
        </w:tc>
      </w:tr>
      <w:tr w:rsidR="00FA5685" w:rsidRPr="00F5202D" w:rsidTr="007E22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0" w:type="auto"/>
          </w:tcPr>
          <w:p w:rsidR="00FA5685" w:rsidRPr="00F5202D" w:rsidRDefault="00FA5685" w:rsidP="00344C24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F5202D">
              <w:rPr>
                <w:rFonts w:ascii="Arial" w:hAnsi="Arial" w:cs="Arial"/>
                <w:snapToGrid w:val="0"/>
                <w:color w:val="000000"/>
              </w:rPr>
              <w:t xml:space="preserve">до </w:t>
            </w:r>
            <w:r w:rsidRPr="00F5202D">
              <w:rPr>
                <w:rFonts w:ascii="Arial" w:hAnsi="Arial" w:cs="Arial"/>
                <w:snapToGrid w:val="0"/>
                <w:color w:val="000000"/>
                <w:lang w:val="en-US"/>
              </w:rPr>
              <w:t>7</w:t>
            </w:r>
            <w:r w:rsidRPr="00F5202D">
              <w:rPr>
                <w:rFonts w:ascii="Arial" w:hAnsi="Arial" w:cs="Arial"/>
                <w:snapToGrid w:val="0"/>
                <w:color w:val="000000"/>
              </w:rPr>
              <w:t>000,0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5,5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3,9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2,9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1,5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1,2</w:t>
            </w:r>
          </w:p>
        </w:tc>
      </w:tr>
      <w:tr w:rsidR="00FA5685" w:rsidRPr="00F5202D" w:rsidTr="007E22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2"/>
        </w:trPr>
        <w:tc>
          <w:tcPr>
            <w:tcW w:w="0" w:type="auto"/>
          </w:tcPr>
          <w:p w:rsidR="00FA5685" w:rsidRPr="00F5202D" w:rsidRDefault="00FA5685" w:rsidP="00344C24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F5202D">
              <w:rPr>
                <w:rFonts w:ascii="Arial" w:hAnsi="Arial" w:cs="Arial"/>
                <w:snapToGrid w:val="0"/>
                <w:color w:val="000000"/>
              </w:rPr>
              <w:t>от 7000,1 до 10000,0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9,9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8,4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6,8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4,2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3,4</w:t>
            </w:r>
          </w:p>
        </w:tc>
      </w:tr>
      <w:tr w:rsidR="00FA5685" w:rsidRPr="00F5202D" w:rsidTr="007E22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:rsidR="00FA5685" w:rsidRPr="00F5202D" w:rsidRDefault="00FA5685" w:rsidP="00344C24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F5202D">
              <w:rPr>
                <w:rFonts w:ascii="Arial" w:hAnsi="Arial" w:cs="Arial"/>
                <w:snapToGrid w:val="0"/>
                <w:color w:val="000000"/>
              </w:rPr>
              <w:t>от 10000,1 до 14000,0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16,5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15,4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13,5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9,6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8,0</w:t>
            </w:r>
          </w:p>
        </w:tc>
      </w:tr>
      <w:tr w:rsidR="00FA5685" w:rsidRPr="00F5202D" w:rsidTr="007E22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1"/>
        </w:trPr>
        <w:tc>
          <w:tcPr>
            <w:tcW w:w="0" w:type="auto"/>
          </w:tcPr>
          <w:p w:rsidR="00FA5685" w:rsidRPr="00F5202D" w:rsidRDefault="00FA5685" w:rsidP="00344C24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F5202D">
              <w:rPr>
                <w:rFonts w:ascii="Arial" w:hAnsi="Arial" w:cs="Arial"/>
                <w:snapToGrid w:val="0"/>
                <w:color w:val="000000"/>
              </w:rPr>
              <w:t>от 14000,1 до 19000,0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19,2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19,3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18,1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15,0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12,9</w:t>
            </w:r>
          </w:p>
        </w:tc>
      </w:tr>
      <w:tr w:rsidR="00FA5685" w:rsidRPr="00F5202D" w:rsidTr="007E22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:rsidR="00FA5685" w:rsidRPr="00F5202D" w:rsidRDefault="00FA5685" w:rsidP="00344C24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F5202D">
              <w:rPr>
                <w:rFonts w:ascii="Arial" w:hAnsi="Arial" w:cs="Arial"/>
                <w:snapToGrid w:val="0"/>
                <w:color w:val="000000"/>
              </w:rPr>
              <w:t>от 19000,1 до 27000,0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21,5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22,8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23,1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22,4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20,6</w:t>
            </w:r>
          </w:p>
        </w:tc>
      </w:tr>
      <w:tr w:rsidR="00FA5685" w:rsidRPr="00F5202D" w:rsidTr="007E22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:rsidR="00FA5685" w:rsidRPr="00F5202D" w:rsidRDefault="00FA5685" w:rsidP="00344C24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F5202D">
              <w:rPr>
                <w:rFonts w:ascii="Arial" w:hAnsi="Arial" w:cs="Arial"/>
                <w:snapToGrid w:val="0"/>
                <w:color w:val="000000"/>
              </w:rPr>
              <w:t>от 27000,1 до 45000,0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19,8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21,9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24,6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29,3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30,2</w:t>
            </w:r>
          </w:p>
        </w:tc>
      </w:tr>
      <w:tr w:rsidR="00FA5685" w:rsidRPr="00F5202D" w:rsidTr="007E22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:rsidR="00FA5685" w:rsidRPr="00F5202D" w:rsidRDefault="00FA5685" w:rsidP="00344C24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F5202D">
              <w:rPr>
                <w:rFonts w:ascii="Arial" w:hAnsi="Arial" w:cs="Arial"/>
                <w:snapToGrid w:val="0"/>
                <w:color w:val="000000"/>
              </w:rPr>
              <w:t xml:space="preserve">от </w:t>
            </w:r>
            <w:r w:rsidRPr="00F5202D">
              <w:rPr>
                <w:rFonts w:ascii="Arial" w:hAnsi="Arial" w:cs="Arial"/>
                <w:snapToGrid w:val="0"/>
                <w:color w:val="000000"/>
                <w:lang w:val="en-US"/>
              </w:rPr>
              <w:t>45</w:t>
            </w:r>
            <w:r w:rsidRPr="00F5202D">
              <w:rPr>
                <w:rFonts w:ascii="Arial" w:hAnsi="Arial" w:cs="Arial"/>
                <w:snapToGrid w:val="0"/>
                <w:color w:val="000000"/>
              </w:rPr>
              <w:t xml:space="preserve">000,1 до </w:t>
            </w:r>
            <w:r w:rsidRPr="00F5202D">
              <w:rPr>
                <w:rFonts w:ascii="Arial" w:hAnsi="Arial" w:cs="Arial"/>
                <w:snapToGrid w:val="0"/>
                <w:color w:val="000000"/>
                <w:lang w:val="en-US"/>
              </w:rPr>
              <w:t>60</w:t>
            </w:r>
            <w:r w:rsidRPr="00F5202D">
              <w:rPr>
                <w:rFonts w:ascii="Arial" w:hAnsi="Arial" w:cs="Arial"/>
                <w:snapToGrid w:val="0"/>
                <w:color w:val="000000"/>
              </w:rPr>
              <w:t>000,0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4,7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5,2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6,6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9,8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11,7</w:t>
            </w:r>
          </w:p>
        </w:tc>
      </w:tr>
      <w:tr w:rsidR="00FA5685" w:rsidRPr="00F5202D" w:rsidTr="007E22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:rsidR="00FA5685" w:rsidRPr="00F5202D" w:rsidRDefault="00FA5685" w:rsidP="00344C24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color w:val="000000"/>
              </w:rPr>
            </w:pPr>
            <w:r w:rsidRPr="00F5202D">
              <w:rPr>
                <w:rFonts w:ascii="Arial" w:hAnsi="Arial" w:cs="Arial"/>
                <w:snapToGrid w:val="0"/>
                <w:color w:val="000000"/>
              </w:rPr>
              <w:t xml:space="preserve">свыше </w:t>
            </w:r>
            <w:r w:rsidRPr="00F5202D">
              <w:rPr>
                <w:rFonts w:ascii="Arial" w:hAnsi="Arial" w:cs="Arial"/>
                <w:snapToGrid w:val="0"/>
                <w:color w:val="000000"/>
                <w:lang w:val="en-US"/>
              </w:rPr>
              <w:t>60</w:t>
            </w:r>
            <w:r w:rsidRPr="00F5202D">
              <w:rPr>
                <w:rFonts w:ascii="Arial" w:hAnsi="Arial" w:cs="Arial"/>
                <w:snapToGrid w:val="0"/>
                <w:color w:val="000000"/>
              </w:rPr>
              <w:t>000,0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2,9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3,1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4,4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8,2</w:t>
            </w:r>
          </w:p>
        </w:tc>
        <w:tc>
          <w:tcPr>
            <w:tcW w:w="550" w:type="pct"/>
          </w:tcPr>
          <w:p w:rsidR="00FA5685" w:rsidRPr="00FA5685" w:rsidRDefault="00FA5685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12,0</w:t>
            </w:r>
          </w:p>
        </w:tc>
      </w:tr>
      <w:tr w:rsidR="001E0BCC" w:rsidRPr="00F5202D" w:rsidTr="00EC25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:rsidR="001E0BCC" w:rsidRPr="00F5202D" w:rsidRDefault="001E0BCC" w:rsidP="00344C24">
            <w:pPr>
              <w:widowControl w:val="0"/>
              <w:spacing w:line="259" w:lineRule="auto"/>
              <w:ind w:left="113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F5202D">
              <w:rPr>
                <w:rFonts w:ascii="Arial" w:hAnsi="Arial" w:cs="Arial"/>
                <w:snapToGrid w:val="0"/>
                <w:color w:val="000000"/>
              </w:rPr>
              <w:t xml:space="preserve">Медианное значение среднедушевого денежного дохода населения, </w:t>
            </w:r>
            <w:r w:rsidRPr="00F5202D">
              <w:rPr>
                <w:rFonts w:ascii="Arial" w:hAnsi="Arial" w:cs="Arial"/>
                <w:snapToGrid w:val="0"/>
                <w:color w:val="000000"/>
              </w:rPr>
              <w:br/>
              <w:t>рублей в месяц</w:t>
            </w:r>
          </w:p>
        </w:tc>
        <w:tc>
          <w:tcPr>
            <w:tcW w:w="550" w:type="pct"/>
          </w:tcPr>
          <w:p w:rsidR="001E0BCC" w:rsidRPr="001E0BCC" w:rsidRDefault="001E0BCC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1E0BCC">
              <w:rPr>
                <w:rFonts w:ascii="Arial" w:hAnsi="Arial" w:cs="Arial"/>
              </w:rPr>
              <w:t>18678,8</w:t>
            </w:r>
          </w:p>
        </w:tc>
        <w:tc>
          <w:tcPr>
            <w:tcW w:w="550" w:type="pct"/>
          </w:tcPr>
          <w:p w:rsidR="001E0BCC" w:rsidRPr="001E0BCC" w:rsidRDefault="001E0BCC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1E0BCC">
              <w:rPr>
                <w:rFonts w:ascii="Arial" w:hAnsi="Arial" w:cs="Arial"/>
              </w:rPr>
              <w:t>19874,6</w:t>
            </w:r>
          </w:p>
        </w:tc>
        <w:tc>
          <w:tcPr>
            <w:tcW w:w="550" w:type="pct"/>
          </w:tcPr>
          <w:p w:rsidR="001E0BCC" w:rsidRPr="001E0BCC" w:rsidRDefault="001E0BCC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1E0BCC">
              <w:rPr>
                <w:rFonts w:ascii="Arial" w:hAnsi="Arial" w:cs="Arial"/>
              </w:rPr>
              <w:t>21645,6</w:t>
            </w:r>
          </w:p>
        </w:tc>
        <w:tc>
          <w:tcPr>
            <w:tcW w:w="550" w:type="pct"/>
          </w:tcPr>
          <w:p w:rsidR="001E0BCC" w:rsidRPr="001E0BCC" w:rsidRDefault="001E0BCC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1E0BCC">
              <w:rPr>
                <w:rFonts w:ascii="Arial" w:hAnsi="Arial" w:cs="Arial"/>
              </w:rPr>
              <w:t>25897,7</w:t>
            </w:r>
          </w:p>
        </w:tc>
        <w:tc>
          <w:tcPr>
            <w:tcW w:w="550" w:type="pct"/>
          </w:tcPr>
          <w:p w:rsidR="001E0BCC" w:rsidRPr="001E0BCC" w:rsidRDefault="001E0BCC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1E0BCC">
              <w:rPr>
                <w:rFonts w:ascii="Arial" w:hAnsi="Arial" w:cs="Arial"/>
              </w:rPr>
              <w:t>28733,3</w:t>
            </w:r>
          </w:p>
        </w:tc>
      </w:tr>
      <w:tr w:rsidR="00BC1D2C" w:rsidRPr="00F5202D" w:rsidTr="007E22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:rsidR="00BC1D2C" w:rsidRPr="00F5202D" w:rsidRDefault="00BC1D2C" w:rsidP="00344C24">
            <w:pPr>
              <w:widowControl w:val="0"/>
              <w:spacing w:line="259" w:lineRule="auto"/>
              <w:ind w:left="113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F5202D">
              <w:rPr>
                <w:rFonts w:ascii="Arial" w:hAnsi="Arial" w:cs="Arial"/>
                <w:snapToGrid w:val="0"/>
                <w:color w:val="000000"/>
              </w:rPr>
              <w:t xml:space="preserve">Модальное значение среднедушевого денежного дохода населения, </w:t>
            </w:r>
            <w:r w:rsidRPr="00F5202D">
              <w:rPr>
                <w:rFonts w:ascii="Arial" w:hAnsi="Arial" w:cs="Arial"/>
                <w:snapToGrid w:val="0"/>
                <w:color w:val="000000"/>
              </w:rPr>
              <w:br/>
              <w:t>рублей в месяц</w:t>
            </w:r>
          </w:p>
        </w:tc>
        <w:tc>
          <w:tcPr>
            <w:tcW w:w="550" w:type="pct"/>
          </w:tcPr>
          <w:p w:rsidR="00BC1D2C" w:rsidRPr="00F5202D" w:rsidRDefault="001E0BCC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1E0BCC">
              <w:rPr>
                <w:rFonts w:ascii="Arial" w:hAnsi="Arial" w:cs="Arial"/>
              </w:rPr>
              <w:t>12835,7</w:t>
            </w:r>
          </w:p>
        </w:tc>
        <w:tc>
          <w:tcPr>
            <w:tcW w:w="550" w:type="pct"/>
          </w:tcPr>
          <w:p w:rsidR="00BC1D2C" w:rsidRPr="00F5202D" w:rsidRDefault="001E0BCC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1E0BCC">
              <w:rPr>
                <w:rFonts w:ascii="Arial" w:hAnsi="Arial" w:cs="Arial"/>
              </w:rPr>
              <w:t>14025,4</w:t>
            </w:r>
          </w:p>
        </w:tc>
        <w:tc>
          <w:tcPr>
            <w:tcW w:w="550" w:type="pct"/>
          </w:tcPr>
          <w:p w:rsidR="00BC1D2C" w:rsidRPr="00F5202D" w:rsidRDefault="001E0BCC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1E0BCC">
              <w:rPr>
                <w:rFonts w:ascii="Arial" w:hAnsi="Arial" w:cs="Arial"/>
              </w:rPr>
              <w:t>15177,7</w:t>
            </w:r>
          </w:p>
        </w:tc>
        <w:tc>
          <w:tcPr>
            <w:tcW w:w="550" w:type="pct"/>
          </w:tcPr>
          <w:p w:rsidR="00BC1D2C" w:rsidRPr="00F5202D" w:rsidRDefault="001E0BCC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1E0BCC">
              <w:rPr>
                <w:rFonts w:ascii="Arial" w:hAnsi="Arial" w:cs="Arial"/>
              </w:rPr>
              <w:t>18009,6</w:t>
            </w:r>
          </w:p>
        </w:tc>
        <w:tc>
          <w:tcPr>
            <w:tcW w:w="550" w:type="pct"/>
          </w:tcPr>
          <w:p w:rsidR="00BC1D2C" w:rsidRPr="00F5202D" w:rsidRDefault="001E0BCC" w:rsidP="001E0BCC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1E0BCC">
              <w:rPr>
                <w:rFonts w:ascii="Arial" w:hAnsi="Arial" w:cs="Arial"/>
              </w:rPr>
              <w:t>19388,5</w:t>
            </w:r>
          </w:p>
        </w:tc>
      </w:tr>
    </w:tbl>
    <w:p w:rsidR="00DE7DDA" w:rsidRPr="00DE7DDA" w:rsidRDefault="00DE7DDA" w:rsidP="00DE7DDA">
      <w:pPr>
        <w:tabs>
          <w:tab w:val="left" w:pos="56"/>
        </w:tabs>
        <w:spacing w:before="60" w:line="256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DE7DDA">
        <w:rPr>
          <w:rFonts w:ascii="Arial" w:hAnsi="Arial" w:cs="Arial"/>
          <w:sz w:val="16"/>
          <w:szCs w:val="16"/>
          <w:vertAlign w:val="superscript"/>
        </w:rPr>
        <w:t>1)</w:t>
      </w:r>
      <w:r w:rsidRPr="00DE7DDA">
        <w:rPr>
          <w:rFonts w:ascii="Arial" w:hAnsi="Arial" w:cs="Arial"/>
          <w:sz w:val="16"/>
          <w:szCs w:val="16"/>
        </w:rPr>
        <w:t xml:space="preserve"> Данные за 2019-2022 гг. пересчитаны с учетом итогов ВПН-2020.</w:t>
      </w:r>
    </w:p>
    <w:p w:rsidR="008765E8" w:rsidRPr="00F5202D" w:rsidRDefault="003076AF" w:rsidP="00BF7E6E">
      <w:pPr>
        <w:spacing w:before="40"/>
        <w:ind w:lef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="008765E8" w:rsidRPr="00F5202D">
        <w:rPr>
          <w:rFonts w:ascii="Arial" w:hAnsi="Arial" w:cs="Arial"/>
          <w:sz w:val="16"/>
          <w:szCs w:val="16"/>
          <w:vertAlign w:val="superscript"/>
        </w:rPr>
        <w:t>)</w:t>
      </w:r>
      <w:r w:rsidR="008765E8" w:rsidRPr="00F5202D">
        <w:rPr>
          <w:rFonts w:ascii="Arial" w:hAnsi="Arial" w:cs="Arial"/>
          <w:sz w:val="16"/>
          <w:szCs w:val="16"/>
        </w:rPr>
        <w:t xml:space="preserve"> Предварительные данные.</w:t>
      </w:r>
    </w:p>
    <w:p w:rsidR="008765E8" w:rsidRPr="00F5202D" w:rsidRDefault="008765E8" w:rsidP="008765E8">
      <w:pPr>
        <w:rPr>
          <w:rFonts w:ascii="Arial" w:hAnsi="Arial" w:cs="Arial"/>
          <w:sz w:val="28"/>
          <w:szCs w:val="28"/>
        </w:rPr>
      </w:pPr>
    </w:p>
    <w:p w:rsidR="003114B8" w:rsidRPr="00F5202D" w:rsidRDefault="003114B8" w:rsidP="008765E8">
      <w:pPr>
        <w:rPr>
          <w:rFonts w:ascii="Arial" w:hAnsi="Arial" w:cs="Arial"/>
          <w:sz w:val="28"/>
          <w:szCs w:val="28"/>
        </w:rPr>
      </w:pPr>
    </w:p>
    <w:p w:rsidR="008765E8" w:rsidRPr="00F5202D" w:rsidRDefault="008765E8" w:rsidP="00FD19CF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41" w:name="_Toc466893145"/>
      <w:bookmarkStart w:id="42" w:name="_Toc63953476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>6.8. Распределение общего объема денежных доходов населения</w:t>
      </w:r>
      <w:bookmarkEnd w:id="41"/>
      <w:bookmarkEnd w:id="42"/>
      <w:proofErr w:type="gramStart"/>
      <w:r w:rsidR="00D94658" w:rsidRPr="00D94658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D94658" w:rsidRPr="00D94658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8765E8" w:rsidRPr="00F5202D" w:rsidRDefault="008765E8" w:rsidP="008765E8">
      <w:pPr>
        <w:jc w:val="center"/>
        <w:rPr>
          <w:rFonts w:ascii="Arial" w:hAnsi="Arial" w:cs="Arial"/>
          <w:sz w:val="24"/>
          <w:szCs w:val="28"/>
        </w:rPr>
      </w:pPr>
    </w:p>
    <w:tbl>
      <w:tblPr>
        <w:tblStyle w:val="72"/>
        <w:tblW w:w="5000" w:type="pct"/>
        <w:jc w:val="center"/>
        <w:tblLook w:val="0020" w:firstRow="1" w:lastRow="0" w:firstColumn="0" w:lastColumn="0" w:noHBand="0" w:noVBand="0"/>
      </w:tblPr>
      <w:tblGrid>
        <w:gridCol w:w="4434"/>
        <w:gridCol w:w="1084"/>
        <w:gridCol w:w="1084"/>
        <w:gridCol w:w="1084"/>
        <w:gridCol w:w="1084"/>
        <w:gridCol w:w="1084"/>
      </w:tblGrid>
      <w:tr w:rsidR="00F15B34" w:rsidRPr="00F5202D" w:rsidTr="00552C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0" w:type="auto"/>
          </w:tcPr>
          <w:p w:rsidR="00F15B34" w:rsidRPr="00F5202D" w:rsidRDefault="00F15B34" w:rsidP="00FD19CF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F5202D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F15B34" w:rsidRPr="00F5202D" w:rsidRDefault="00F15B34" w:rsidP="005623E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2023</w:t>
            </w:r>
            <w:r w:rsidR="005623E0">
              <w:rPr>
                <w:rFonts w:ascii="Arial" w:hAnsi="Arial" w:cs="Arial"/>
                <w:vertAlign w:val="superscript"/>
              </w:rPr>
              <w:t>2</w:t>
            </w:r>
            <w:r w:rsidRPr="00F5202D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F15B34" w:rsidRPr="00F5202D" w:rsidTr="00552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0" w:type="auto"/>
            <w:tcBorders>
              <w:top w:val="single" w:sz="18" w:space="0" w:color="003296"/>
            </w:tcBorders>
          </w:tcPr>
          <w:p w:rsidR="00F15B34" w:rsidRPr="00F5202D" w:rsidRDefault="00F15B34" w:rsidP="00FD19CF">
            <w:pPr>
              <w:widowControl w:val="0"/>
              <w:tabs>
                <w:tab w:val="left" w:pos="5812"/>
              </w:tabs>
              <w:spacing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F5202D">
              <w:rPr>
                <w:rFonts w:ascii="Arial" w:hAnsi="Arial" w:cs="Arial"/>
                <w:b/>
              </w:rPr>
              <w:t>Денежные доходы – всего, в процентах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F15B34" w:rsidRPr="00F5202D" w:rsidRDefault="00F15B34" w:rsidP="00FD19CF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  <w:b/>
                <w:caps/>
              </w:rPr>
            </w:pPr>
            <w:r w:rsidRPr="00F5202D">
              <w:rPr>
                <w:rFonts w:ascii="Arial" w:hAnsi="Arial" w:cs="Arial"/>
                <w:b/>
                <w:caps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F15B34" w:rsidRPr="00F5202D" w:rsidRDefault="00F15B34" w:rsidP="00FD19CF">
            <w:pPr>
              <w:widowControl w:val="0"/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  <w:b/>
                <w:caps/>
              </w:rPr>
            </w:pPr>
            <w:r w:rsidRPr="00F5202D">
              <w:rPr>
                <w:rFonts w:ascii="Arial" w:hAnsi="Arial" w:cs="Arial"/>
                <w:b/>
                <w:caps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F15B34" w:rsidRPr="00F5202D" w:rsidRDefault="00F15B34" w:rsidP="00FD19CF">
            <w:pPr>
              <w:widowControl w:val="0"/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  <w:b/>
                <w:caps/>
              </w:rPr>
            </w:pPr>
            <w:r w:rsidRPr="00F5202D">
              <w:rPr>
                <w:rFonts w:ascii="Arial" w:hAnsi="Arial" w:cs="Arial"/>
                <w:b/>
                <w:caps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F15B34" w:rsidRPr="00F5202D" w:rsidRDefault="00F15B34" w:rsidP="00FD19CF">
            <w:pPr>
              <w:widowControl w:val="0"/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  <w:b/>
                <w:caps/>
              </w:rPr>
            </w:pPr>
            <w:r w:rsidRPr="00F5202D">
              <w:rPr>
                <w:rFonts w:ascii="Arial" w:hAnsi="Arial" w:cs="Arial"/>
                <w:b/>
                <w:caps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F15B34" w:rsidRPr="00F5202D" w:rsidRDefault="007B55F0" w:rsidP="00FD19CF">
            <w:pPr>
              <w:widowControl w:val="0"/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  <w:b/>
                <w:caps/>
              </w:rPr>
            </w:pPr>
            <w:r w:rsidRPr="007B55F0">
              <w:rPr>
                <w:rFonts w:ascii="Arial" w:hAnsi="Arial" w:cs="Arial"/>
                <w:b/>
                <w:caps/>
              </w:rPr>
              <w:t>100</w:t>
            </w:r>
          </w:p>
        </w:tc>
      </w:tr>
      <w:tr w:rsidR="00F15B34" w:rsidRPr="00F5202D" w:rsidTr="00552C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0" w:type="auto"/>
          </w:tcPr>
          <w:p w:rsidR="00F15B34" w:rsidRPr="00F5202D" w:rsidRDefault="00F15B34" w:rsidP="00FD19CF">
            <w:pPr>
              <w:widowControl w:val="0"/>
              <w:tabs>
                <w:tab w:val="center" w:pos="4536"/>
                <w:tab w:val="left" w:pos="5812"/>
                <w:tab w:val="right" w:pos="9072"/>
              </w:tabs>
              <w:spacing w:line="259" w:lineRule="auto"/>
              <w:ind w:left="226" w:right="0" w:hanging="113"/>
              <w:jc w:val="left"/>
              <w:rPr>
                <w:rFonts w:ascii="Arial" w:hAnsi="Arial" w:cs="Arial"/>
                <w:caps/>
              </w:rPr>
            </w:pPr>
            <w:r w:rsidRPr="00F5202D">
              <w:rPr>
                <w:rFonts w:ascii="Arial" w:hAnsi="Arial" w:cs="Arial"/>
              </w:rPr>
              <w:t xml:space="preserve">в том числе по 20-процентным </w:t>
            </w:r>
            <w:r w:rsidRPr="00F5202D">
              <w:rPr>
                <w:rFonts w:ascii="Arial" w:hAnsi="Arial" w:cs="Arial"/>
              </w:rPr>
              <w:br/>
              <w:t>группам населения:</w:t>
            </w:r>
          </w:p>
        </w:tc>
        <w:tc>
          <w:tcPr>
            <w:tcW w:w="550" w:type="pct"/>
          </w:tcPr>
          <w:p w:rsidR="00F15B34" w:rsidRPr="00F5202D" w:rsidRDefault="00F15B34" w:rsidP="00FD19CF">
            <w:pPr>
              <w:spacing w:line="259" w:lineRule="auto"/>
              <w:ind w:right="28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F15B34" w:rsidRPr="00F5202D" w:rsidRDefault="00F15B34" w:rsidP="00FD19CF">
            <w:pPr>
              <w:widowControl w:val="0"/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  <w:caps/>
              </w:rPr>
            </w:pPr>
          </w:p>
        </w:tc>
        <w:tc>
          <w:tcPr>
            <w:tcW w:w="550" w:type="pct"/>
          </w:tcPr>
          <w:p w:rsidR="00F15B34" w:rsidRPr="00F5202D" w:rsidRDefault="00F15B34" w:rsidP="00FD19CF">
            <w:pPr>
              <w:widowControl w:val="0"/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  <w:caps/>
              </w:rPr>
            </w:pPr>
          </w:p>
        </w:tc>
        <w:tc>
          <w:tcPr>
            <w:tcW w:w="550" w:type="pct"/>
          </w:tcPr>
          <w:p w:rsidR="00F15B34" w:rsidRPr="00F5202D" w:rsidRDefault="00F15B34" w:rsidP="00FD19CF">
            <w:pPr>
              <w:widowControl w:val="0"/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  <w:caps/>
              </w:rPr>
            </w:pPr>
          </w:p>
        </w:tc>
        <w:tc>
          <w:tcPr>
            <w:tcW w:w="550" w:type="pct"/>
          </w:tcPr>
          <w:p w:rsidR="00F15B34" w:rsidRPr="00F5202D" w:rsidRDefault="00F15B34" w:rsidP="00FD19CF">
            <w:pPr>
              <w:widowControl w:val="0"/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  <w:caps/>
              </w:rPr>
            </w:pPr>
          </w:p>
        </w:tc>
      </w:tr>
      <w:tr w:rsidR="00FA5685" w:rsidRPr="00F5202D" w:rsidTr="00552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  <w:jc w:val="center"/>
        </w:trPr>
        <w:tc>
          <w:tcPr>
            <w:tcW w:w="0" w:type="auto"/>
          </w:tcPr>
          <w:p w:rsidR="00FA5685" w:rsidRPr="00F5202D" w:rsidRDefault="00FA5685" w:rsidP="00FD19CF">
            <w:pPr>
              <w:widowControl w:val="0"/>
              <w:tabs>
                <w:tab w:val="left" w:pos="5812"/>
              </w:tabs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первая (с наименьшими доходами)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7,1</w:t>
            </w:r>
          </w:p>
        </w:tc>
        <w:tc>
          <w:tcPr>
            <w:tcW w:w="550" w:type="pct"/>
          </w:tcPr>
          <w:p w:rsidR="00FA5685" w:rsidRPr="00F5202D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7,4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7,4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7,3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6,9</w:t>
            </w:r>
          </w:p>
        </w:tc>
      </w:tr>
      <w:tr w:rsidR="00FA5685" w:rsidRPr="00F5202D" w:rsidTr="00552C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0" w:type="auto"/>
          </w:tcPr>
          <w:p w:rsidR="00FA5685" w:rsidRPr="00F5202D" w:rsidRDefault="00FA5685" w:rsidP="00FD19CF">
            <w:pPr>
              <w:widowControl w:val="0"/>
              <w:tabs>
                <w:tab w:val="left" w:pos="5812"/>
              </w:tabs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вторая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12,0</w:t>
            </w:r>
          </w:p>
        </w:tc>
        <w:tc>
          <w:tcPr>
            <w:tcW w:w="550" w:type="pct"/>
          </w:tcPr>
          <w:p w:rsidR="00FA5685" w:rsidRPr="00F5202D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12,3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12,3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12,2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11,8</w:t>
            </w:r>
          </w:p>
        </w:tc>
      </w:tr>
      <w:tr w:rsidR="00FA5685" w:rsidRPr="00F5202D" w:rsidTr="00552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0" w:type="auto"/>
          </w:tcPr>
          <w:p w:rsidR="00FA5685" w:rsidRPr="00F5202D" w:rsidRDefault="00FA5685" w:rsidP="00FD19CF">
            <w:pPr>
              <w:widowControl w:val="0"/>
              <w:tabs>
                <w:tab w:val="left" w:pos="5812"/>
              </w:tabs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третья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16,7</w:t>
            </w:r>
          </w:p>
        </w:tc>
        <w:tc>
          <w:tcPr>
            <w:tcW w:w="550" w:type="pct"/>
          </w:tcPr>
          <w:p w:rsidR="00FA5685" w:rsidRPr="00F5202D" w:rsidRDefault="00FA5685" w:rsidP="005623E0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16,</w:t>
            </w:r>
            <w:r w:rsidR="005623E0">
              <w:rPr>
                <w:rFonts w:ascii="Arial" w:hAnsi="Arial" w:cs="Arial"/>
              </w:rPr>
              <w:t>9</w:t>
            </w:r>
          </w:p>
        </w:tc>
        <w:tc>
          <w:tcPr>
            <w:tcW w:w="550" w:type="pct"/>
          </w:tcPr>
          <w:p w:rsidR="00FA5685" w:rsidRPr="00FA5685" w:rsidRDefault="00FA5685" w:rsidP="005623E0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16,</w:t>
            </w:r>
            <w:r w:rsidR="005623E0">
              <w:rPr>
                <w:rFonts w:ascii="Arial" w:hAnsi="Arial" w:cs="Arial"/>
              </w:rPr>
              <w:t>8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16,7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16,5</w:t>
            </w:r>
          </w:p>
        </w:tc>
      </w:tr>
      <w:tr w:rsidR="00FA5685" w:rsidRPr="00F5202D" w:rsidTr="00552C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0" w:type="auto"/>
          </w:tcPr>
          <w:p w:rsidR="00FA5685" w:rsidRPr="00F5202D" w:rsidRDefault="00FA5685" w:rsidP="00FD19CF">
            <w:pPr>
              <w:widowControl w:val="0"/>
              <w:tabs>
                <w:tab w:val="left" w:pos="5812"/>
              </w:tabs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четвертая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23,1</w:t>
            </w:r>
          </w:p>
        </w:tc>
        <w:tc>
          <w:tcPr>
            <w:tcW w:w="550" w:type="pct"/>
          </w:tcPr>
          <w:p w:rsidR="00FA5685" w:rsidRPr="00F5202D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23,1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23,1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23,1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23,1</w:t>
            </w:r>
          </w:p>
        </w:tc>
      </w:tr>
      <w:tr w:rsidR="00FA5685" w:rsidRPr="00F5202D" w:rsidTr="00552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0" w:type="auto"/>
          </w:tcPr>
          <w:p w:rsidR="00FA5685" w:rsidRPr="00F5202D" w:rsidRDefault="00FA5685" w:rsidP="00FD19CF">
            <w:pPr>
              <w:widowControl w:val="0"/>
              <w:tabs>
                <w:tab w:val="left" w:pos="5812"/>
              </w:tabs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пятая (с наибольшими доходами)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41,1</w:t>
            </w:r>
          </w:p>
        </w:tc>
        <w:tc>
          <w:tcPr>
            <w:tcW w:w="550" w:type="pct"/>
          </w:tcPr>
          <w:p w:rsidR="00FA5685" w:rsidRPr="00F5202D" w:rsidRDefault="00FA5685" w:rsidP="005623E0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40,</w:t>
            </w:r>
            <w:r w:rsidR="005623E0">
              <w:rPr>
                <w:rFonts w:ascii="Arial" w:hAnsi="Arial" w:cs="Arial"/>
              </w:rPr>
              <w:t>3</w:t>
            </w:r>
          </w:p>
        </w:tc>
        <w:tc>
          <w:tcPr>
            <w:tcW w:w="550" w:type="pct"/>
          </w:tcPr>
          <w:p w:rsidR="00FA5685" w:rsidRPr="00FA5685" w:rsidRDefault="00FA5685" w:rsidP="005623E0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40,</w:t>
            </w:r>
            <w:r w:rsidR="005623E0">
              <w:rPr>
                <w:rFonts w:ascii="Arial" w:hAnsi="Arial" w:cs="Arial"/>
              </w:rPr>
              <w:t>4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40,7</w:t>
            </w:r>
          </w:p>
        </w:tc>
        <w:tc>
          <w:tcPr>
            <w:tcW w:w="550" w:type="pct"/>
          </w:tcPr>
          <w:p w:rsidR="00FA5685" w:rsidRPr="00FA5685" w:rsidRDefault="00FA5685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A5685">
              <w:rPr>
                <w:rFonts w:ascii="Arial" w:hAnsi="Arial" w:cs="Arial"/>
              </w:rPr>
              <w:t>41,7</w:t>
            </w:r>
          </w:p>
        </w:tc>
      </w:tr>
      <w:tr w:rsidR="00F15B34" w:rsidRPr="00F5202D" w:rsidTr="00552C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0" w:type="auto"/>
          </w:tcPr>
          <w:p w:rsidR="00F15B34" w:rsidRPr="00F5202D" w:rsidRDefault="00F15B34" w:rsidP="00FD19C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Коэффициент фондов (коэффициент дифференциации доходов), в разах</w:t>
            </w:r>
          </w:p>
        </w:tc>
        <w:tc>
          <w:tcPr>
            <w:tcW w:w="550" w:type="pct"/>
          </w:tcPr>
          <w:p w:rsidR="00F15B34" w:rsidRPr="00F5202D" w:rsidRDefault="00F15B34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9,</w:t>
            </w:r>
            <w:r w:rsidR="00FA5685">
              <w:rPr>
                <w:rFonts w:ascii="Arial" w:hAnsi="Arial" w:cs="Arial"/>
              </w:rPr>
              <w:t>2</w:t>
            </w:r>
          </w:p>
        </w:tc>
        <w:tc>
          <w:tcPr>
            <w:tcW w:w="550" w:type="pct"/>
          </w:tcPr>
          <w:p w:rsidR="00F15B34" w:rsidRPr="00F5202D" w:rsidRDefault="00F15B34" w:rsidP="00FA5685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8,</w:t>
            </w:r>
            <w:r w:rsidR="00FA5685">
              <w:rPr>
                <w:rFonts w:ascii="Arial" w:hAnsi="Arial" w:cs="Arial"/>
              </w:rPr>
              <w:t>5</w:t>
            </w:r>
          </w:p>
        </w:tc>
        <w:tc>
          <w:tcPr>
            <w:tcW w:w="550" w:type="pct"/>
          </w:tcPr>
          <w:p w:rsidR="00F15B34" w:rsidRPr="00F5202D" w:rsidRDefault="00F15B34" w:rsidP="00FA5685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8,</w:t>
            </w:r>
            <w:r w:rsidR="00FA5685">
              <w:rPr>
                <w:rFonts w:ascii="Arial" w:hAnsi="Arial" w:cs="Arial"/>
              </w:rPr>
              <w:t>7</w:t>
            </w:r>
          </w:p>
        </w:tc>
        <w:tc>
          <w:tcPr>
            <w:tcW w:w="550" w:type="pct"/>
          </w:tcPr>
          <w:p w:rsidR="00F15B34" w:rsidRPr="00F5202D" w:rsidRDefault="00F15B34" w:rsidP="00FA5685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8,</w:t>
            </w:r>
            <w:r w:rsidR="00FA5685">
              <w:rPr>
                <w:rFonts w:ascii="Arial" w:hAnsi="Arial" w:cs="Arial"/>
              </w:rPr>
              <w:t>9</w:t>
            </w:r>
          </w:p>
        </w:tc>
        <w:tc>
          <w:tcPr>
            <w:tcW w:w="550" w:type="pct"/>
          </w:tcPr>
          <w:p w:rsidR="00F15B34" w:rsidRPr="00F5202D" w:rsidRDefault="00FA5685" w:rsidP="00FD19CF">
            <w:pPr>
              <w:widowControl w:val="0"/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</w:tr>
      <w:tr w:rsidR="00F15B34" w:rsidRPr="00F5202D" w:rsidTr="00552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0" w:type="auto"/>
          </w:tcPr>
          <w:p w:rsidR="00F15B34" w:rsidRPr="00F5202D" w:rsidRDefault="00F15B34" w:rsidP="00FD19CF">
            <w:pPr>
              <w:widowControl w:val="0"/>
              <w:tabs>
                <w:tab w:val="left" w:pos="5812"/>
              </w:tabs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Коэффициент Джини (индекс концентрации доходов)</w:t>
            </w:r>
          </w:p>
        </w:tc>
        <w:tc>
          <w:tcPr>
            <w:tcW w:w="550" w:type="pct"/>
          </w:tcPr>
          <w:p w:rsidR="00F15B34" w:rsidRPr="00F5202D" w:rsidRDefault="00F15B34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0,3</w:t>
            </w:r>
            <w:r w:rsidR="00FA5685">
              <w:rPr>
                <w:rFonts w:ascii="Arial" w:hAnsi="Arial" w:cs="Arial"/>
              </w:rPr>
              <w:t>38</w:t>
            </w:r>
          </w:p>
        </w:tc>
        <w:tc>
          <w:tcPr>
            <w:tcW w:w="550" w:type="pct"/>
          </w:tcPr>
          <w:p w:rsidR="00F15B34" w:rsidRPr="00F5202D" w:rsidRDefault="00F15B34" w:rsidP="00FA5685">
            <w:pPr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0,32</w:t>
            </w:r>
            <w:r w:rsidR="00FA5685">
              <w:rPr>
                <w:rFonts w:ascii="Arial" w:hAnsi="Arial" w:cs="Arial"/>
              </w:rPr>
              <w:t>6</w:t>
            </w:r>
          </w:p>
        </w:tc>
        <w:tc>
          <w:tcPr>
            <w:tcW w:w="550" w:type="pct"/>
          </w:tcPr>
          <w:p w:rsidR="00F15B34" w:rsidRPr="00F5202D" w:rsidRDefault="00F15B34" w:rsidP="00FA5685">
            <w:pPr>
              <w:widowControl w:val="0"/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0,3</w:t>
            </w:r>
            <w:r w:rsidR="00FA5685">
              <w:rPr>
                <w:rFonts w:ascii="Arial" w:hAnsi="Arial" w:cs="Arial"/>
              </w:rPr>
              <w:t>29</w:t>
            </w:r>
          </w:p>
        </w:tc>
        <w:tc>
          <w:tcPr>
            <w:tcW w:w="550" w:type="pct"/>
          </w:tcPr>
          <w:p w:rsidR="00F15B34" w:rsidRPr="00F5202D" w:rsidRDefault="00F15B34" w:rsidP="00FA5685">
            <w:pPr>
              <w:widowControl w:val="0"/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0,3</w:t>
            </w:r>
            <w:r w:rsidR="00FA5685">
              <w:rPr>
                <w:rFonts w:ascii="Arial" w:hAnsi="Arial" w:cs="Arial"/>
              </w:rPr>
              <w:t>33</w:t>
            </w:r>
          </w:p>
        </w:tc>
        <w:tc>
          <w:tcPr>
            <w:tcW w:w="550" w:type="pct"/>
          </w:tcPr>
          <w:p w:rsidR="00F15B34" w:rsidRPr="00F5202D" w:rsidRDefault="00FA5685" w:rsidP="00FA5685">
            <w:pPr>
              <w:widowControl w:val="0"/>
              <w:tabs>
                <w:tab w:val="left" w:pos="5812"/>
              </w:tabs>
              <w:spacing w:line="259" w:lineRule="auto"/>
              <w:ind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0,345</w:t>
            </w:r>
          </w:p>
        </w:tc>
      </w:tr>
    </w:tbl>
    <w:p w:rsidR="00DE7DDA" w:rsidRPr="00DE7DDA" w:rsidRDefault="00DE7DDA" w:rsidP="00DE7DDA">
      <w:pPr>
        <w:tabs>
          <w:tab w:val="left" w:pos="56"/>
        </w:tabs>
        <w:spacing w:before="60" w:line="256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DE7DDA">
        <w:rPr>
          <w:rFonts w:ascii="Arial" w:hAnsi="Arial" w:cs="Arial"/>
          <w:sz w:val="16"/>
          <w:szCs w:val="16"/>
          <w:vertAlign w:val="superscript"/>
        </w:rPr>
        <w:t>1)</w:t>
      </w:r>
      <w:r w:rsidRPr="00DE7DDA">
        <w:rPr>
          <w:rFonts w:ascii="Arial" w:hAnsi="Arial" w:cs="Arial"/>
          <w:sz w:val="16"/>
          <w:szCs w:val="16"/>
        </w:rPr>
        <w:t xml:space="preserve"> Данные за 2019-2022 гг. пересчитаны с учетом итогов ВПН-2020.</w:t>
      </w:r>
    </w:p>
    <w:p w:rsidR="003114B8" w:rsidRPr="00F5202D" w:rsidRDefault="003076AF" w:rsidP="00BF7E6E">
      <w:pPr>
        <w:spacing w:before="40"/>
        <w:ind w:lef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="003114B8" w:rsidRPr="00F5202D">
        <w:rPr>
          <w:rFonts w:ascii="Arial" w:hAnsi="Arial" w:cs="Arial"/>
          <w:sz w:val="16"/>
          <w:szCs w:val="16"/>
          <w:vertAlign w:val="superscript"/>
        </w:rPr>
        <w:t>)</w:t>
      </w:r>
      <w:r w:rsidR="003114B8" w:rsidRPr="00F5202D">
        <w:rPr>
          <w:rFonts w:ascii="Arial" w:hAnsi="Arial" w:cs="Arial"/>
          <w:sz w:val="16"/>
          <w:szCs w:val="16"/>
        </w:rPr>
        <w:t xml:space="preserve"> Предварительные данные.</w:t>
      </w:r>
    </w:p>
    <w:p w:rsidR="003114B8" w:rsidRPr="00F5202D" w:rsidRDefault="003114B8">
      <w:pPr>
        <w:spacing w:after="200" w:line="276" w:lineRule="auto"/>
        <w:rPr>
          <w:rFonts w:ascii="Arial" w:hAnsi="Arial" w:cs="Arial"/>
          <w:color w:val="0039AC"/>
          <w:sz w:val="24"/>
          <w:szCs w:val="24"/>
        </w:rPr>
      </w:pPr>
      <w:r w:rsidRPr="00F5202D">
        <w:rPr>
          <w:rFonts w:ascii="Arial" w:hAnsi="Arial" w:cs="Arial"/>
          <w:color w:val="0039AC"/>
          <w:sz w:val="24"/>
          <w:szCs w:val="24"/>
        </w:rPr>
        <w:br w:type="page"/>
      </w:r>
    </w:p>
    <w:p w:rsidR="008765E8" w:rsidRPr="00F5202D" w:rsidRDefault="008765E8" w:rsidP="006569B4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43" w:name="_Toc63953477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6.9. Структура потребительских расходов домашних хозяйств</w:t>
      </w:r>
      <w:bookmarkEnd w:id="43"/>
    </w:p>
    <w:p w:rsidR="008765E8" w:rsidRPr="00F5202D" w:rsidRDefault="008765E8" w:rsidP="006569B4">
      <w:pPr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8"/>
        </w:rPr>
      </w:pPr>
      <w:r w:rsidRPr="00F5202D">
        <w:rPr>
          <w:rFonts w:ascii="Arial" w:hAnsi="Arial" w:cs="Arial"/>
          <w:snapToGrid w:val="0"/>
          <w:color w:val="363194"/>
          <w:sz w:val="24"/>
          <w:szCs w:val="28"/>
        </w:rPr>
        <w:t xml:space="preserve">(по материалам выборочного обследования бюджетов </w:t>
      </w:r>
      <w:r w:rsidRPr="00F5202D">
        <w:rPr>
          <w:rFonts w:ascii="Arial" w:hAnsi="Arial" w:cs="Arial"/>
          <w:snapToGrid w:val="0"/>
          <w:color w:val="363194"/>
          <w:sz w:val="24"/>
          <w:szCs w:val="28"/>
        </w:rPr>
        <w:br/>
        <w:t>домашних хозяйств</w:t>
      </w:r>
      <w:r w:rsidR="00F15B34" w:rsidRPr="00F5202D">
        <w:rPr>
          <w:rFonts w:ascii="Arial" w:hAnsi="Arial" w:cs="Arial"/>
          <w:snapToGrid w:val="0"/>
          <w:color w:val="363194"/>
          <w:sz w:val="24"/>
          <w:szCs w:val="28"/>
        </w:rPr>
        <w:t>; в процентах</w:t>
      </w:r>
      <w:r w:rsidRPr="00F5202D">
        <w:rPr>
          <w:rFonts w:ascii="Arial" w:hAnsi="Arial" w:cs="Arial"/>
          <w:snapToGrid w:val="0"/>
          <w:color w:val="363194"/>
          <w:sz w:val="24"/>
          <w:szCs w:val="28"/>
        </w:rPr>
        <w:t>)</w:t>
      </w:r>
    </w:p>
    <w:p w:rsidR="008765E8" w:rsidRPr="00F5202D" w:rsidRDefault="008765E8" w:rsidP="008765E8">
      <w:pPr>
        <w:widowControl w:val="0"/>
        <w:tabs>
          <w:tab w:val="center" w:pos="6634"/>
        </w:tabs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Style w:val="72"/>
        <w:tblW w:w="5000" w:type="pct"/>
        <w:tblLook w:val="0020" w:firstRow="1" w:lastRow="0" w:firstColumn="0" w:lastColumn="0" w:noHBand="0" w:noVBand="0"/>
      </w:tblPr>
      <w:tblGrid>
        <w:gridCol w:w="7622"/>
        <w:gridCol w:w="1115"/>
        <w:gridCol w:w="1117"/>
      </w:tblGrid>
      <w:tr w:rsidR="00F15B34" w:rsidRPr="00F5202D" w:rsidTr="00E633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57" w:firstLine="284"/>
              <w:rPr>
                <w:rFonts w:ascii="Arial" w:hAnsi="Arial" w:cs="Arial"/>
                <w:noProof/>
              </w:rPr>
            </w:pPr>
          </w:p>
        </w:tc>
        <w:tc>
          <w:tcPr>
            <w:tcW w:w="566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567" w:type="pct"/>
          </w:tcPr>
          <w:p w:rsidR="00F15B34" w:rsidRPr="00F5202D" w:rsidRDefault="00F15B34" w:rsidP="00FD19C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</w:tr>
      <w:tr w:rsidR="00F15B34" w:rsidRPr="00F5202D" w:rsidTr="00E63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tcW w:w="3867" w:type="pct"/>
            <w:tcBorders>
              <w:top w:val="single" w:sz="18" w:space="0" w:color="003296"/>
            </w:tcBorders>
          </w:tcPr>
          <w:p w:rsidR="00F15B34" w:rsidRPr="00F5202D" w:rsidRDefault="00F15B34" w:rsidP="00FD19CF">
            <w:pPr>
              <w:widowControl w:val="0"/>
              <w:spacing w:line="259" w:lineRule="auto"/>
              <w:jc w:val="left"/>
              <w:rPr>
                <w:rFonts w:ascii="Arial" w:hAnsi="Arial" w:cs="Arial"/>
                <w:bCs/>
                <w:noProof/>
              </w:rPr>
            </w:pPr>
            <w:r w:rsidRPr="00F5202D">
              <w:rPr>
                <w:rFonts w:ascii="Arial" w:hAnsi="Arial" w:cs="Arial"/>
                <w:b/>
                <w:noProof/>
              </w:rPr>
              <w:t xml:space="preserve">Потребительские расходы – </w:t>
            </w:r>
            <w:r w:rsidRPr="00F5202D">
              <w:rPr>
                <w:rFonts w:ascii="Arial" w:hAnsi="Arial" w:cs="Arial"/>
                <w:b/>
                <w:bCs/>
                <w:noProof/>
              </w:rPr>
              <w:t>всего</w:t>
            </w:r>
          </w:p>
        </w:tc>
        <w:tc>
          <w:tcPr>
            <w:tcW w:w="566" w:type="pct"/>
            <w:tcBorders>
              <w:top w:val="single" w:sz="18" w:space="0" w:color="003296"/>
            </w:tcBorders>
          </w:tcPr>
          <w:p w:rsidR="00F15B34" w:rsidRPr="00F5202D" w:rsidRDefault="00F15B34" w:rsidP="00D26219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noProof/>
              </w:rPr>
            </w:pPr>
            <w:r w:rsidRPr="00F5202D">
              <w:rPr>
                <w:rFonts w:ascii="Arial" w:hAnsi="Arial" w:cs="Arial"/>
                <w:b/>
                <w:noProof/>
              </w:rPr>
              <w:t>100</w:t>
            </w:r>
          </w:p>
        </w:tc>
        <w:tc>
          <w:tcPr>
            <w:tcW w:w="567" w:type="pct"/>
            <w:tcBorders>
              <w:top w:val="single" w:sz="18" w:space="0" w:color="003296"/>
            </w:tcBorders>
          </w:tcPr>
          <w:p w:rsidR="00F15B34" w:rsidRPr="00F5202D" w:rsidRDefault="00D26219" w:rsidP="00D26219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noProof/>
              </w:rPr>
            </w:pPr>
            <w:r w:rsidRPr="00D26219">
              <w:rPr>
                <w:rFonts w:ascii="Arial" w:hAnsi="Arial" w:cs="Arial"/>
                <w:b/>
                <w:noProof/>
              </w:rPr>
              <w:t>100</w:t>
            </w:r>
          </w:p>
        </w:tc>
      </w:tr>
      <w:tr w:rsidR="00F15B34" w:rsidRPr="00F5202D" w:rsidTr="00E633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в том числе расходы </w:t>
            </w:r>
            <w:proofErr w:type="gramStart"/>
            <w:r w:rsidRPr="00F5202D">
              <w:rPr>
                <w:rFonts w:ascii="Arial" w:hAnsi="Arial" w:cs="Arial"/>
              </w:rPr>
              <w:t>на</w:t>
            </w:r>
            <w:proofErr w:type="gramEnd"/>
            <w:r w:rsidRPr="00F5202D">
              <w:rPr>
                <w:rFonts w:ascii="Arial" w:hAnsi="Arial" w:cs="Arial"/>
              </w:rPr>
              <w:t>: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pct"/>
          </w:tcPr>
          <w:p w:rsidR="00F15B34" w:rsidRPr="00F5202D" w:rsidRDefault="00F15B34" w:rsidP="00D26219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</w:p>
        </w:tc>
      </w:tr>
      <w:tr w:rsidR="00F15B34" w:rsidRPr="00F5202D" w:rsidTr="00E63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 xml:space="preserve">продукты питания и безалкогольные напитки 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32,5</w:t>
            </w:r>
          </w:p>
        </w:tc>
        <w:tc>
          <w:tcPr>
            <w:tcW w:w="567" w:type="pct"/>
          </w:tcPr>
          <w:p w:rsidR="00F15B34" w:rsidRPr="00F5202D" w:rsidRDefault="00C44983" w:rsidP="00D26219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C44983">
              <w:rPr>
                <w:rFonts w:ascii="Arial" w:hAnsi="Arial" w:cs="Arial"/>
              </w:rPr>
              <w:t>34,4</w:t>
            </w:r>
          </w:p>
        </w:tc>
      </w:tr>
      <w:tr w:rsidR="00F15B34" w:rsidRPr="00F5202D" w:rsidTr="00E633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алкогольную продукцию, табачные изделия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4,5</w:t>
            </w:r>
          </w:p>
        </w:tc>
        <w:tc>
          <w:tcPr>
            <w:tcW w:w="567" w:type="pct"/>
          </w:tcPr>
          <w:p w:rsidR="00F15B34" w:rsidRPr="00F5202D" w:rsidRDefault="00C44983" w:rsidP="00D26219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C44983">
              <w:rPr>
                <w:rFonts w:ascii="Arial" w:hAnsi="Arial" w:cs="Arial"/>
              </w:rPr>
              <w:t>4,6</w:t>
            </w:r>
          </w:p>
        </w:tc>
      </w:tr>
      <w:tr w:rsidR="00F15B34" w:rsidRPr="00F5202D" w:rsidTr="00E63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одежду и обувь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8,4</w:t>
            </w:r>
          </w:p>
        </w:tc>
        <w:tc>
          <w:tcPr>
            <w:tcW w:w="567" w:type="pct"/>
          </w:tcPr>
          <w:p w:rsidR="00F15B34" w:rsidRPr="00F5202D" w:rsidRDefault="00E9711C" w:rsidP="00D26219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9711C">
              <w:rPr>
                <w:rFonts w:ascii="Arial" w:hAnsi="Arial" w:cs="Arial"/>
              </w:rPr>
              <w:t>8,7</w:t>
            </w:r>
          </w:p>
        </w:tc>
      </w:tr>
      <w:tr w:rsidR="00F15B34" w:rsidRPr="00F5202D" w:rsidTr="00E633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жилищные услуги, воду, электроэнергию, газ и другие виды топлива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9,6</w:t>
            </w:r>
          </w:p>
        </w:tc>
        <w:tc>
          <w:tcPr>
            <w:tcW w:w="567" w:type="pct"/>
          </w:tcPr>
          <w:p w:rsidR="00F15B34" w:rsidRPr="00F5202D" w:rsidRDefault="00E9711C" w:rsidP="00D26219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9711C">
              <w:rPr>
                <w:rFonts w:ascii="Arial" w:hAnsi="Arial" w:cs="Arial"/>
              </w:rPr>
              <w:t>9,4</w:t>
            </w:r>
          </w:p>
        </w:tc>
      </w:tr>
      <w:tr w:rsidR="00F15B34" w:rsidRPr="00F5202D" w:rsidTr="00E63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мебель, бытовую технику и текущее содержание дома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5,8</w:t>
            </w:r>
          </w:p>
        </w:tc>
        <w:tc>
          <w:tcPr>
            <w:tcW w:w="567" w:type="pct"/>
          </w:tcPr>
          <w:p w:rsidR="00F15B34" w:rsidRPr="00F5202D" w:rsidRDefault="00E9711C" w:rsidP="00D26219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9711C">
              <w:rPr>
                <w:rFonts w:ascii="Arial" w:hAnsi="Arial" w:cs="Arial"/>
              </w:rPr>
              <w:t>6,9</w:t>
            </w:r>
          </w:p>
        </w:tc>
      </w:tr>
      <w:tr w:rsidR="00F15B34" w:rsidRPr="00F5202D" w:rsidTr="00E633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здравоохранение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4,0</w:t>
            </w:r>
          </w:p>
        </w:tc>
        <w:tc>
          <w:tcPr>
            <w:tcW w:w="567" w:type="pct"/>
          </w:tcPr>
          <w:p w:rsidR="00F15B34" w:rsidRPr="00F5202D" w:rsidRDefault="00E9711C" w:rsidP="00D26219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9711C">
              <w:rPr>
                <w:rFonts w:ascii="Arial" w:hAnsi="Arial" w:cs="Arial"/>
              </w:rPr>
              <w:t>4,5</w:t>
            </w:r>
          </w:p>
        </w:tc>
      </w:tr>
      <w:tr w:rsidR="00F15B34" w:rsidRPr="00F5202D" w:rsidTr="00E63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т</w:t>
            </w:r>
            <w:r w:rsidRPr="00F5202D">
              <w:rPr>
                <w:rFonts w:ascii="Arial" w:hAnsi="Arial" w:cs="Arial"/>
              </w:rPr>
              <w:t>ранспорт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15,5</w:t>
            </w:r>
          </w:p>
        </w:tc>
        <w:tc>
          <w:tcPr>
            <w:tcW w:w="567" w:type="pct"/>
          </w:tcPr>
          <w:p w:rsidR="00F15B34" w:rsidRPr="00F5202D" w:rsidRDefault="00E9711C" w:rsidP="00D26219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9711C">
              <w:rPr>
                <w:rFonts w:ascii="Arial" w:hAnsi="Arial" w:cs="Arial"/>
              </w:rPr>
              <w:t>9,9</w:t>
            </w:r>
          </w:p>
        </w:tc>
      </w:tr>
      <w:tr w:rsidR="00F15B34" w:rsidRPr="00F5202D" w:rsidTr="00E633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информацию и коммуникацию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4,8</w:t>
            </w:r>
          </w:p>
        </w:tc>
        <w:tc>
          <w:tcPr>
            <w:tcW w:w="567" w:type="pct"/>
          </w:tcPr>
          <w:p w:rsidR="00F15B34" w:rsidRPr="00F5202D" w:rsidRDefault="00E9711C" w:rsidP="00D26219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9711C">
              <w:rPr>
                <w:rFonts w:ascii="Arial" w:hAnsi="Arial" w:cs="Arial"/>
              </w:rPr>
              <w:t>4,6</w:t>
            </w:r>
          </w:p>
        </w:tc>
      </w:tr>
      <w:tr w:rsidR="00F15B34" w:rsidRPr="00F5202D" w:rsidTr="00E63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  <w:bCs/>
              </w:rPr>
              <w:t>организация отдыха, спортивных и культурных мероприятий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3,9</w:t>
            </w:r>
          </w:p>
        </w:tc>
        <w:tc>
          <w:tcPr>
            <w:tcW w:w="567" w:type="pct"/>
          </w:tcPr>
          <w:p w:rsidR="00F15B34" w:rsidRPr="00F5202D" w:rsidRDefault="00E9711C" w:rsidP="00D26219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9711C">
              <w:rPr>
                <w:rFonts w:ascii="Arial" w:hAnsi="Arial" w:cs="Arial"/>
              </w:rPr>
              <w:t>4,6</w:t>
            </w:r>
          </w:p>
        </w:tc>
      </w:tr>
      <w:tr w:rsidR="00F15B34" w:rsidRPr="00F5202D" w:rsidTr="00E633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1,1</w:t>
            </w:r>
          </w:p>
        </w:tc>
        <w:tc>
          <w:tcPr>
            <w:tcW w:w="567" w:type="pct"/>
          </w:tcPr>
          <w:p w:rsidR="00F15B34" w:rsidRPr="00F5202D" w:rsidRDefault="00E9711C" w:rsidP="00D26219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9711C">
              <w:rPr>
                <w:rFonts w:ascii="Arial" w:hAnsi="Arial" w:cs="Arial"/>
              </w:rPr>
              <w:t>1,1</w:t>
            </w:r>
          </w:p>
        </w:tc>
      </w:tr>
      <w:tr w:rsidR="00F15B34" w:rsidRPr="00F5202D" w:rsidTr="00E63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867" w:type="pct"/>
          </w:tcPr>
          <w:p w:rsidR="00F15B34" w:rsidRPr="00F5202D" w:rsidRDefault="00F15B34" w:rsidP="00FD19C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F5202D">
              <w:rPr>
                <w:rFonts w:ascii="Arial" w:hAnsi="Arial" w:cs="Arial"/>
                <w:bCs/>
              </w:rPr>
              <w:t>гостиницы, кафе и рестораны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1,3</w:t>
            </w:r>
          </w:p>
        </w:tc>
        <w:tc>
          <w:tcPr>
            <w:tcW w:w="567" w:type="pct"/>
          </w:tcPr>
          <w:p w:rsidR="00F15B34" w:rsidRPr="00F5202D" w:rsidRDefault="00E9711C" w:rsidP="00D26219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9711C">
              <w:rPr>
                <w:rFonts w:ascii="Arial" w:hAnsi="Arial" w:cs="Arial"/>
              </w:rPr>
              <w:t>2,2</w:t>
            </w:r>
          </w:p>
        </w:tc>
      </w:tr>
      <w:tr w:rsidR="00F15B34" w:rsidRPr="00F5202D" w:rsidTr="00E633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867" w:type="pct"/>
          </w:tcPr>
          <w:p w:rsidR="00F15B34" w:rsidRPr="00F5202D" w:rsidRDefault="00F15B34" w:rsidP="00FD19CF">
            <w:pPr>
              <w:spacing w:line="259" w:lineRule="auto"/>
              <w:ind w:left="340" w:hanging="244"/>
              <w:jc w:val="both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финансовые услуги и услуги страхования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3,7</w:t>
            </w:r>
          </w:p>
        </w:tc>
        <w:tc>
          <w:tcPr>
            <w:tcW w:w="567" w:type="pct"/>
          </w:tcPr>
          <w:p w:rsidR="00F15B34" w:rsidRPr="00F5202D" w:rsidRDefault="00E9711C" w:rsidP="00D26219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9711C">
              <w:rPr>
                <w:rFonts w:ascii="Arial" w:hAnsi="Arial" w:cs="Arial"/>
              </w:rPr>
              <w:t>3,6</w:t>
            </w:r>
          </w:p>
        </w:tc>
      </w:tr>
      <w:tr w:rsidR="00F15B34" w:rsidRPr="00F5202D" w:rsidTr="00E6333C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pct"/>
            <w:noWrap/>
          </w:tcPr>
          <w:p w:rsidR="00F15B34" w:rsidRPr="00F5202D" w:rsidRDefault="00F15B34" w:rsidP="00FD19CF">
            <w:pPr>
              <w:spacing w:line="259" w:lineRule="auto"/>
              <w:ind w:left="226" w:hanging="113"/>
              <w:jc w:val="both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личная гигиена, социальная защита, прочие товары и услуги</w:t>
            </w:r>
          </w:p>
        </w:tc>
        <w:tc>
          <w:tcPr>
            <w:tcW w:w="566" w:type="pct"/>
          </w:tcPr>
          <w:p w:rsidR="00F15B34" w:rsidRPr="00F5202D" w:rsidRDefault="00F15B34" w:rsidP="00D26219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F5202D">
              <w:rPr>
                <w:rFonts w:ascii="Arial" w:hAnsi="Arial" w:cs="Arial"/>
              </w:rPr>
              <w:t>5,1</w:t>
            </w:r>
          </w:p>
        </w:tc>
        <w:tc>
          <w:tcPr>
            <w:tcW w:w="567" w:type="pct"/>
          </w:tcPr>
          <w:p w:rsidR="00F15B34" w:rsidRPr="00F5202D" w:rsidRDefault="00E9711C" w:rsidP="00D26219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9711C">
              <w:rPr>
                <w:rFonts w:ascii="Arial" w:hAnsi="Arial" w:cs="Arial"/>
              </w:rPr>
              <w:t>5,5</w:t>
            </w:r>
          </w:p>
        </w:tc>
      </w:tr>
    </w:tbl>
    <w:p w:rsidR="00931490" w:rsidRPr="00F5202D" w:rsidRDefault="00931490" w:rsidP="00931490">
      <w:pPr>
        <w:widowControl w:val="0"/>
        <w:rPr>
          <w:rFonts w:ascii="Arial" w:hAnsi="Arial" w:cs="Arial"/>
          <w:snapToGrid w:val="0"/>
          <w:sz w:val="24"/>
          <w:szCs w:val="24"/>
        </w:rPr>
      </w:pPr>
    </w:p>
    <w:p w:rsidR="008765E8" w:rsidRPr="00F5202D" w:rsidRDefault="008765E8" w:rsidP="00D60AE8">
      <w:pPr>
        <w:widowControl w:val="0"/>
        <w:rPr>
          <w:rFonts w:ascii="Arial" w:hAnsi="Arial" w:cs="Arial"/>
          <w:snapToGrid w:val="0"/>
          <w:sz w:val="24"/>
          <w:szCs w:val="24"/>
        </w:rPr>
      </w:pPr>
    </w:p>
    <w:p w:rsidR="008765E8" w:rsidRPr="00F5202D" w:rsidRDefault="008765E8" w:rsidP="00931490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44" w:name="_Toc63953478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>6.10. Величина прожиточного минимума</w:t>
      </w:r>
      <w:proofErr w:type="gramStart"/>
      <w:r w:rsidRPr="00F5202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F5202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44"/>
    </w:p>
    <w:p w:rsidR="008765E8" w:rsidRPr="00F5202D" w:rsidRDefault="008765E8" w:rsidP="00931490">
      <w:pPr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8"/>
        </w:rPr>
      </w:pPr>
      <w:r w:rsidRPr="00F5202D">
        <w:rPr>
          <w:rFonts w:ascii="Arial" w:hAnsi="Arial" w:cs="Arial"/>
          <w:snapToGrid w:val="0"/>
          <w:color w:val="363194"/>
          <w:sz w:val="24"/>
          <w:szCs w:val="28"/>
        </w:rPr>
        <w:t>(в среднем на душу населения; рублей в месяц)</w:t>
      </w:r>
    </w:p>
    <w:p w:rsidR="008765E8" w:rsidRPr="00F5202D" w:rsidRDefault="008765E8" w:rsidP="008765E8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72"/>
        <w:tblW w:w="5000" w:type="pct"/>
        <w:tblLook w:val="0420" w:firstRow="1" w:lastRow="0" w:firstColumn="0" w:lastColumn="0" w:noHBand="0" w:noVBand="1"/>
      </w:tblPr>
      <w:tblGrid>
        <w:gridCol w:w="1970"/>
        <w:gridCol w:w="1971"/>
        <w:gridCol w:w="1971"/>
        <w:gridCol w:w="1971"/>
        <w:gridCol w:w="1971"/>
      </w:tblGrid>
      <w:tr w:rsidR="008765E8" w:rsidRPr="00F5202D" w:rsidTr="009314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9"/>
        </w:trPr>
        <w:tc>
          <w:tcPr>
            <w:tcW w:w="1000" w:type="pct"/>
            <w:vMerge w:val="restart"/>
          </w:tcPr>
          <w:p w:rsidR="008765E8" w:rsidRPr="00F5202D" w:rsidRDefault="008765E8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000" w:type="pct"/>
            <w:vMerge w:val="restart"/>
          </w:tcPr>
          <w:p w:rsidR="008765E8" w:rsidRPr="00F5202D" w:rsidRDefault="008765E8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Все население</w:t>
            </w:r>
          </w:p>
        </w:tc>
        <w:tc>
          <w:tcPr>
            <w:tcW w:w="3000" w:type="pct"/>
            <w:gridSpan w:val="3"/>
            <w:tcBorders>
              <w:bottom w:val="single" w:sz="4" w:space="0" w:color="003296"/>
            </w:tcBorders>
          </w:tcPr>
          <w:p w:rsidR="008765E8" w:rsidRPr="00F5202D" w:rsidRDefault="0036620B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В</w:t>
            </w:r>
            <w:r w:rsidR="008765E8" w:rsidRPr="00F5202D">
              <w:rPr>
                <w:rFonts w:ascii="Arial" w:hAnsi="Arial" w:cs="Arial"/>
              </w:rPr>
              <w:t xml:space="preserve"> том числе по социально-демографическим</w:t>
            </w:r>
            <w:r w:rsidR="008765E8" w:rsidRPr="00F5202D">
              <w:rPr>
                <w:rFonts w:ascii="Arial" w:hAnsi="Arial" w:cs="Arial"/>
              </w:rPr>
              <w:br/>
              <w:t>группам населения</w:t>
            </w:r>
          </w:p>
        </w:tc>
      </w:tr>
      <w:tr w:rsidR="008765E8" w:rsidRPr="00F5202D" w:rsidTr="003600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00" w:type="pct"/>
            <w:vMerge/>
            <w:tcBorders>
              <w:bottom w:val="single" w:sz="18" w:space="0" w:color="003296"/>
              <w:right w:val="single" w:sz="4" w:space="0" w:color="003296"/>
            </w:tcBorders>
          </w:tcPr>
          <w:p w:rsidR="008765E8" w:rsidRPr="00F5202D" w:rsidRDefault="008765E8" w:rsidP="00FD19CF">
            <w:pPr>
              <w:widowControl w:val="0"/>
              <w:spacing w:line="259" w:lineRule="auto"/>
              <w:ind w:right="0"/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pct"/>
            <w:vMerge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8765E8" w:rsidRPr="00F5202D" w:rsidRDefault="008765E8" w:rsidP="00FD19CF">
            <w:pPr>
              <w:widowControl w:val="0"/>
              <w:spacing w:line="259" w:lineRule="auto"/>
              <w:ind w:right="0"/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8765E8" w:rsidRPr="00F5202D" w:rsidRDefault="008765E8" w:rsidP="00FD19CF">
            <w:pPr>
              <w:widowControl w:val="0"/>
              <w:spacing w:line="259" w:lineRule="auto"/>
              <w:ind w:right="0"/>
              <w:jc w:val="center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трудоспособное население</w:t>
            </w:r>
          </w:p>
        </w:tc>
        <w:tc>
          <w:tcPr>
            <w:tcW w:w="1000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8765E8" w:rsidRPr="00F5202D" w:rsidRDefault="008765E8" w:rsidP="00FD19CF">
            <w:pPr>
              <w:widowControl w:val="0"/>
              <w:spacing w:line="259" w:lineRule="auto"/>
              <w:ind w:right="0"/>
              <w:jc w:val="center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пенсионеры</w:t>
            </w:r>
          </w:p>
        </w:tc>
        <w:tc>
          <w:tcPr>
            <w:tcW w:w="1000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8765E8" w:rsidRPr="00F5202D" w:rsidRDefault="008765E8" w:rsidP="00FD19CF">
            <w:pPr>
              <w:widowControl w:val="0"/>
              <w:spacing w:line="259" w:lineRule="auto"/>
              <w:ind w:right="0"/>
              <w:jc w:val="center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дети</w:t>
            </w:r>
          </w:p>
        </w:tc>
      </w:tr>
      <w:tr w:rsidR="0002565E" w:rsidRPr="00F5202D" w:rsidTr="00C011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2"/>
        </w:trPr>
        <w:tc>
          <w:tcPr>
            <w:tcW w:w="1000" w:type="pct"/>
          </w:tcPr>
          <w:p w:rsidR="0002565E" w:rsidRPr="00F5202D" w:rsidRDefault="0002565E" w:rsidP="00FD19CF">
            <w:pPr>
              <w:widowControl w:val="0"/>
              <w:spacing w:line="259" w:lineRule="auto"/>
              <w:ind w:right="0"/>
              <w:jc w:val="left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2021</w:t>
            </w:r>
          </w:p>
        </w:tc>
        <w:tc>
          <w:tcPr>
            <w:tcW w:w="1000" w:type="pct"/>
          </w:tcPr>
          <w:p w:rsidR="0002565E" w:rsidRPr="00F5202D" w:rsidRDefault="00F70437" w:rsidP="00C011C3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11784</w:t>
            </w:r>
          </w:p>
        </w:tc>
        <w:tc>
          <w:tcPr>
            <w:tcW w:w="1000" w:type="pct"/>
          </w:tcPr>
          <w:p w:rsidR="0002565E" w:rsidRPr="00F5202D" w:rsidRDefault="00F70437" w:rsidP="00C011C3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12414</w:t>
            </w:r>
          </w:p>
        </w:tc>
        <w:tc>
          <w:tcPr>
            <w:tcW w:w="1000" w:type="pct"/>
          </w:tcPr>
          <w:p w:rsidR="0002565E" w:rsidRPr="00F5202D" w:rsidRDefault="00F70437" w:rsidP="00C011C3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9986</w:t>
            </w:r>
          </w:p>
        </w:tc>
        <w:tc>
          <w:tcPr>
            <w:tcW w:w="1000" w:type="pct"/>
          </w:tcPr>
          <w:p w:rsidR="0002565E" w:rsidRPr="00F5202D" w:rsidRDefault="00F70437" w:rsidP="00C011C3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12509</w:t>
            </w:r>
          </w:p>
        </w:tc>
      </w:tr>
      <w:tr w:rsidR="00451A1C" w:rsidRPr="00F5202D" w:rsidTr="00C01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tcW w:w="1000" w:type="pct"/>
          </w:tcPr>
          <w:p w:rsidR="00451A1C" w:rsidRPr="00F5202D" w:rsidRDefault="00451A1C" w:rsidP="00FD19CF">
            <w:pPr>
              <w:widowControl w:val="0"/>
              <w:spacing w:line="259" w:lineRule="auto"/>
              <w:ind w:right="0"/>
              <w:jc w:val="left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2022</w:t>
            </w:r>
          </w:p>
        </w:tc>
        <w:tc>
          <w:tcPr>
            <w:tcW w:w="1000" w:type="pct"/>
          </w:tcPr>
          <w:p w:rsidR="00451A1C" w:rsidRPr="00F5202D" w:rsidRDefault="00451A1C" w:rsidP="00C011C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451A1C" w:rsidRPr="00F5202D" w:rsidRDefault="00451A1C" w:rsidP="00C011C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451A1C" w:rsidRPr="00F5202D" w:rsidRDefault="00451A1C" w:rsidP="00C011C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451A1C" w:rsidRPr="00F5202D" w:rsidRDefault="00451A1C" w:rsidP="00C011C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CE3C34" w:rsidRPr="00F5202D" w:rsidTr="00C011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2"/>
        </w:trPr>
        <w:tc>
          <w:tcPr>
            <w:tcW w:w="1000" w:type="pct"/>
          </w:tcPr>
          <w:p w:rsidR="00CE3C34" w:rsidRPr="00F5202D" w:rsidRDefault="00CE3C34" w:rsidP="00FD19CF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с 1 января</w:t>
            </w:r>
          </w:p>
        </w:tc>
        <w:tc>
          <w:tcPr>
            <w:tcW w:w="1000" w:type="pct"/>
          </w:tcPr>
          <w:p w:rsidR="00CE3C34" w:rsidRPr="00F5202D" w:rsidRDefault="00CE3C34" w:rsidP="00C011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12907</w:t>
            </w:r>
          </w:p>
        </w:tc>
        <w:tc>
          <w:tcPr>
            <w:tcW w:w="1000" w:type="pct"/>
          </w:tcPr>
          <w:p w:rsidR="00CE3C34" w:rsidRPr="00F5202D" w:rsidRDefault="00CE3C34" w:rsidP="00C011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14069</w:t>
            </w:r>
          </w:p>
        </w:tc>
        <w:tc>
          <w:tcPr>
            <w:tcW w:w="1000" w:type="pct"/>
          </w:tcPr>
          <w:p w:rsidR="00CE3C34" w:rsidRPr="00F5202D" w:rsidRDefault="00CE3C34" w:rsidP="00C011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11100</w:t>
            </w:r>
          </w:p>
        </w:tc>
        <w:tc>
          <w:tcPr>
            <w:tcW w:w="1000" w:type="pct"/>
          </w:tcPr>
          <w:p w:rsidR="00CE3C34" w:rsidRPr="00F5202D" w:rsidRDefault="00CE3C34" w:rsidP="00C011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13009</w:t>
            </w:r>
          </w:p>
        </w:tc>
      </w:tr>
      <w:tr w:rsidR="00CE3C34" w:rsidRPr="00F5202D" w:rsidTr="00C01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tcW w:w="1000" w:type="pct"/>
          </w:tcPr>
          <w:p w:rsidR="00CE3C34" w:rsidRPr="00F5202D" w:rsidRDefault="00CE3C34" w:rsidP="00FD19CF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с 1 июня</w:t>
            </w:r>
          </w:p>
        </w:tc>
        <w:tc>
          <w:tcPr>
            <w:tcW w:w="1000" w:type="pct"/>
          </w:tcPr>
          <w:p w:rsidR="00CE3C34" w:rsidRPr="00F5202D" w:rsidRDefault="00CE3C34" w:rsidP="00C011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14198</w:t>
            </w:r>
          </w:p>
        </w:tc>
        <w:tc>
          <w:tcPr>
            <w:tcW w:w="1000" w:type="pct"/>
          </w:tcPr>
          <w:p w:rsidR="00CE3C34" w:rsidRPr="00F5202D" w:rsidRDefault="00CE3C34" w:rsidP="00C011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15476</w:t>
            </w:r>
          </w:p>
        </w:tc>
        <w:tc>
          <w:tcPr>
            <w:tcW w:w="1000" w:type="pct"/>
          </w:tcPr>
          <w:p w:rsidR="00CE3C34" w:rsidRPr="00F5202D" w:rsidRDefault="00CE3C34" w:rsidP="00C011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12210</w:t>
            </w:r>
          </w:p>
        </w:tc>
        <w:tc>
          <w:tcPr>
            <w:tcW w:w="1000" w:type="pct"/>
          </w:tcPr>
          <w:p w:rsidR="00CE3C34" w:rsidRPr="00F5202D" w:rsidRDefault="00CE3C34" w:rsidP="00C011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14310</w:t>
            </w:r>
          </w:p>
        </w:tc>
      </w:tr>
      <w:tr w:rsidR="00D26219" w:rsidRPr="00F5202D" w:rsidTr="00C011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2"/>
        </w:trPr>
        <w:tc>
          <w:tcPr>
            <w:tcW w:w="1000" w:type="pct"/>
          </w:tcPr>
          <w:p w:rsidR="00D26219" w:rsidRPr="00F5202D" w:rsidRDefault="00D26219" w:rsidP="00FD19CF">
            <w:pPr>
              <w:widowControl w:val="0"/>
              <w:spacing w:line="259" w:lineRule="auto"/>
              <w:ind w:right="0"/>
              <w:jc w:val="left"/>
              <w:rPr>
                <w:rFonts w:ascii="Arial" w:hAnsi="Arial" w:cs="Arial"/>
                <w:b/>
                <w:bCs/>
              </w:rPr>
            </w:pPr>
            <w:r w:rsidRPr="00F5202D">
              <w:rPr>
                <w:rFonts w:ascii="Arial" w:hAnsi="Arial" w:cs="Arial"/>
                <w:b/>
                <w:bCs/>
              </w:rPr>
              <w:t>2023</w:t>
            </w:r>
          </w:p>
        </w:tc>
        <w:tc>
          <w:tcPr>
            <w:tcW w:w="1000" w:type="pct"/>
          </w:tcPr>
          <w:p w:rsidR="00D26219" w:rsidRPr="00D26219" w:rsidRDefault="00D26219" w:rsidP="00C011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D26219">
              <w:rPr>
                <w:rFonts w:ascii="Arial" w:hAnsi="Arial" w:cs="Arial"/>
              </w:rPr>
              <w:t>14663</w:t>
            </w:r>
          </w:p>
        </w:tc>
        <w:tc>
          <w:tcPr>
            <w:tcW w:w="1000" w:type="pct"/>
          </w:tcPr>
          <w:p w:rsidR="00D26219" w:rsidRPr="00D26219" w:rsidRDefault="00D26219" w:rsidP="00C011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D26219">
              <w:rPr>
                <w:rFonts w:ascii="Arial" w:hAnsi="Arial" w:cs="Arial"/>
              </w:rPr>
              <w:t>15983</w:t>
            </w:r>
          </w:p>
        </w:tc>
        <w:tc>
          <w:tcPr>
            <w:tcW w:w="1000" w:type="pct"/>
          </w:tcPr>
          <w:p w:rsidR="00D26219" w:rsidRPr="00D26219" w:rsidRDefault="00D26219" w:rsidP="00C011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D26219">
              <w:rPr>
                <w:rFonts w:ascii="Arial" w:hAnsi="Arial" w:cs="Arial"/>
              </w:rPr>
              <w:t>12610</w:t>
            </w:r>
          </w:p>
        </w:tc>
        <w:tc>
          <w:tcPr>
            <w:tcW w:w="1000" w:type="pct"/>
          </w:tcPr>
          <w:p w:rsidR="00D26219" w:rsidRPr="00D26219" w:rsidRDefault="00D26219" w:rsidP="00C011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D26219">
              <w:rPr>
                <w:rFonts w:ascii="Arial" w:hAnsi="Arial" w:cs="Arial"/>
              </w:rPr>
              <w:t>14782</w:t>
            </w:r>
          </w:p>
        </w:tc>
      </w:tr>
    </w:tbl>
    <w:p w:rsidR="0002565E" w:rsidRPr="00F5202D" w:rsidRDefault="008765E8" w:rsidP="00344C24">
      <w:pPr>
        <w:spacing w:before="40" w:line="259" w:lineRule="auto"/>
        <w:ind w:left="-85" w:right="-113" w:hanging="28"/>
        <w:jc w:val="both"/>
        <w:rPr>
          <w:rFonts w:ascii="Arial" w:hAnsi="Arial" w:cs="Arial"/>
          <w:sz w:val="16"/>
          <w:szCs w:val="16"/>
        </w:rPr>
      </w:pPr>
      <w:r w:rsidRPr="00F5202D">
        <w:rPr>
          <w:rFonts w:ascii="Arial" w:hAnsi="Arial" w:cs="Arial"/>
          <w:sz w:val="16"/>
          <w:szCs w:val="16"/>
          <w:vertAlign w:val="superscript"/>
        </w:rPr>
        <w:t>1)</w:t>
      </w:r>
      <w:r w:rsidRPr="00F5202D">
        <w:rPr>
          <w:rFonts w:ascii="Arial" w:hAnsi="Arial" w:cs="Arial"/>
          <w:sz w:val="16"/>
          <w:szCs w:val="16"/>
        </w:rPr>
        <w:t xml:space="preserve"> Приведены данные о величине прожиточного минимума, установленной Правительством </w:t>
      </w:r>
      <w:r w:rsidR="001A34EB" w:rsidRPr="00F5202D">
        <w:rPr>
          <w:rFonts w:ascii="Arial" w:hAnsi="Arial" w:cs="Arial"/>
          <w:sz w:val="16"/>
          <w:szCs w:val="16"/>
        </w:rPr>
        <w:t xml:space="preserve">Республики </w:t>
      </w:r>
      <w:r w:rsidR="00613317" w:rsidRPr="00F5202D">
        <w:rPr>
          <w:rFonts w:ascii="Arial" w:hAnsi="Arial" w:cs="Arial"/>
          <w:sz w:val="16"/>
          <w:szCs w:val="16"/>
        </w:rPr>
        <w:t>Хакасия</w:t>
      </w:r>
      <w:r w:rsidRPr="00F5202D">
        <w:rPr>
          <w:rFonts w:ascii="Arial" w:hAnsi="Arial" w:cs="Arial"/>
          <w:sz w:val="16"/>
          <w:szCs w:val="16"/>
        </w:rPr>
        <w:t xml:space="preserve"> </w:t>
      </w:r>
      <w:r w:rsidRPr="00F5202D">
        <w:rPr>
          <w:rFonts w:ascii="Arial" w:hAnsi="Arial" w:cs="Arial"/>
          <w:sz w:val="16"/>
          <w:szCs w:val="16"/>
        </w:rPr>
        <w:br/>
        <w:t>в соответствии с Федеральным законом от 24 октября 1997 г. № 134-ФЗ «О прожиточном ми</w:t>
      </w:r>
      <w:r w:rsidR="00AA1887" w:rsidRPr="00F5202D">
        <w:rPr>
          <w:rFonts w:ascii="Arial" w:hAnsi="Arial" w:cs="Arial"/>
          <w:sz w:val="16"/>
          <w:szCs w:val="16"/>
        </w:rPr>
        <w:t xml:space="preserve">нимуме </w:t>
      </w:r>
      <w:r w:rsidR="00AA1887" w:rsidRPr="00F5202D">
        <w:rPr>
          <w:rFonts w:ascii="Arial" w:hAnsi="Arial" w:cs="Arial"/>
          <w:sz w:val="16"/>
          <w:szCs w:val="16"/>
        </w:rPr>
        <w:br/>
        <w:t>в Российской Федерации».</w:t>
      </w:r>
    </w:p>
    <w:p w:rsidR="008765E8" w:rsidRPr="00F5202D" w:rsidRDefault="008765E8" w:rsidP="008A3547">
      <w:pPr>
        <w:spacing w:before="40"/>
        <w:ind w:left="-113" w:right="-113"/>
        <w:jc w:val="both"/>
        <w:rPr>
          <w:rFonts w:ascii="Arial" w:hAnsi="Arial" w:cs="Arial"/>
        </w:rPr>
      </w:pPr>
    </w:p>
    <w:p w:rsidR="008765E8" w:rsidRPr="00F5202D" w:rsidRDefault="008765E8" w:rsidP="008765E8">
      <w:pPr>
        <w:spacing w:after="200" w:line="276" w:lineRule="auto"/>
        <w:rPr>
          <w:rFonts w:ascii="Arial" w:hAnsi="Arial" w:cs="Arial"/>
        </w:rPr>
      </w:pPr>
      <w:r w:rsidRPr="00F5202D">
        <w:rPr>
          <w:rFonts w:ascii="Arial" w:hAnsi="Arial" w:cs="Arial"/>
        </w:rPr>
        <w:br w:type="page"/>
      </w:r>
    </w:p>
    <w:p w:rsidR="008765E8" w:rsidRPr="00F5202D" w:rsidRDefault="007B6379" w:rsidP="00FD19CF">
      <w:pPr>
        <w:pStyle w:val="3"/>
        <w:keepNext w:val="0"/>
        <w:spacing w:before="0" w:after="0" w:line="259" w:lineRule="auto"/>
        <w:jc w:val="center"/>
        <w:rPr>
          <w:rFonts w:ascii="Arial" w:hAnsi="Arial" w:cs="Arial"/>
          <w:i/>
          <w:color w:val="363194"/>
          <w:sz w:val="28"/>
          <w:szCs w:val="28"/>
        </w:rPr>
      </w:pPr>
      <w:bookmarkStart w:id="45" w:name="_Toc63953479"/>
      <w:r w:rsidRPr="00F5202D">
        <w:rPr>
          <w:rFonts w:ascii="Arial" w:hAnsi="Arial" w:cs="Arial"/>
          <w:i/>
          <w:color w:val="363194"/>
          <w:sz w:val="28"/>
          <w:szCs w:val="28"/>
        </w:rPr>
        <w:lastRenderedPageBreak/>
        <w:t>Жилищные условия населения</w:t>
      </w:r>
      <w:bookmarkEnd w:id="45"/>
    </w:p>
    <w:p w:rsidR="008765E8" w:rsidRPr="00F5202D" w:rsidRDefault="008765E8" w:rsidP="008765E8">
      <w:pPr>
        <w:rPr>
          <w:rFonts w:ascii="Arial" w:hAnsi="Arial" w:cs="Arial"/>
          <w:color w:val="363194"/>
          <w:sz w:val="14"/>
          <w:szCs w:val="24"/>
        </w:rPr>
      </w:pPr>
    </w:p>
    <w:p w:rsidR="008765E8" w:rsidRPr="00F5202D" w:rsidRDefault="008765E8" w:rsidP="00931490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46" w:name="_Toc63953480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6.11. </w:t>
      </w:r>
      <w:bookmarkEnd w:id="34"/>
      <w:bookmarkEnd w:id="35"/>
      <w:bookmarkEnd w:id="36"/>
      <w:bookmarkEnd w:id="37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>Жилищный фонд</w:t>
      </w:r>
      <w:bookmarkEnd w:id="38"/>
      <w:proofErr w:type="gramStart"/>
      <w:r w:rsidRPr="00F5202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F5202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46"/>
    </w:p>
    <w:p w:rsidR="008765E8" w:rsidRPr="00F5202D" w:rsidRDefault="008765E8" w:rsidP="00931490">
      <w:pPr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8"/>
        </w:rPr>
      </w:pPr>
      <w:r w:rsidRPr="00F5202D">
        <w:rPr>
          <w:rFonts w:ascii="Arial" w:hAnsi="Arial" w:cs="Arial"/>
          <w:snapToGrid w:val="0"/>
          <w:color w:val="363194"/>
          <w:sz w:val="24"/>
          <w:szCs w:val="28"/>
        </w:rPr>
        <w:t>(на конец года)</w:t>
      </w:r>
    </w:p>
    <w:p w:rsidR="008765E8" w:rsidRPr="00F5202D" w:rsidRDefault="008765E8" w:rsidP="00931490">
      <w:pPr>
        <w:spacing w:line="259" w:lineRule="auto"/>
        <w:rPr>
          <w:rFonts w:ascii="Arial" w:hAnsi="Arial" w:cs="Arial"/>
          <w:sz w:val="16"/>
          <w:szCs w:val="16"/>
        </w:rPr>
      </w:pPr>
    </w:p>
    <w:tbl>
      <w:tblPr>
        <w:tblStyle w:val="72"/>
        <w:tblW w:w="4998" w:type="pct"/>
        <w:tblLook w:val="0020" w:firstRow="1" w:lastRow="0" w:firstColumn="0" w:lastColumn="0" w:noHBand="0" w:noVBand="0"/>
      </w:tblPr>
      <w:tblGrid>
        <w:gridCol w:w="5074"/>
        <w:gridCol w:w="956"/>
        <w:gridCol w:w="955"/>
        <w:gridCol w:w="955"/>
        <w:gridCol w:w="955"/>
        <w:gridCol w:w="955"/>
      </w:tblGrid>
      <w:tr w:rsidR="00AF0C60" w:rsidRPr="00F5202D" w:rsidTr="008169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2574" w:type="pct"/>
          </w:tcPr>
          <w:p w:rsidR="00AF0C60" w:rsidRPr="00F5202D" w:rsidRDefault="00AF0C60" w:rsidP="00FD19CF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485" w:type="pct"/>
          </w:tcPr>
          <w:p w:rsidR="00AF0C60" w:rsidRPr="00F5202D" w:rsidRDefault="00AF0C60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2019</w:t>
            </w:r>
          </w:p>
        </w:tc>
        <w:tc>
          <w:tcPr>
            <w:tcW w:w="485" w:type="pct"/>
          </w:tcPr>
          <w:p w:rsidR="00AF0C60" w:rsidRPr="00F5202D" w:rsidRDefault="00AF0C60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485" w:type="pct"/>
          </w:tcPr>
          <w:p w:rsidR="00AF0C60" w:rsidRPr="00F5202D" w:rsidRDefault="00AF0C60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485" w:type="pct"/>
          </w:tcPr>
          <w:p w:rsidR="00AF0C60" w:rsidRPr="00F5202D" w:rsidRDefault="00AF0C60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  <w:tc>
          <w:tcPr>
            <w:tcW w:w="485" w:type="pct"/>
          </w:tcPr>
          <w:p w:rsidR="00AF0C60" w:rsidRPr="00F5202D" w:rsidRDefault="00AF0C60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2023</w:t>
            </w:r>
          </w:p>
        </w:tc>
      </w:tr>
      <w:tr w:rsidR="00AF0C60" w:rsidRPr="00F5202D" w:rsidTr="008169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tcW w:w="2574" w:type="pct"/>
            <w:tcBorders>
              <w:top w:val="single" w:sz="18" w:space="0" w:color="003296"/>
            </w:tcBorders>
          </w:tcPr>
          <w:p w:rsidR="00AF0C60" w:rsidRPr="00F5202D" w:rsidRDefault="00AF0C60" w:rsidP="00FD19CF">
            <w:pPr>
              <w:widowControl w:val="0"/>
              <w:spacing w:line="259" w:lineRule="auto"/>
              <w:ind w:left="113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Общая площадь жилых помещений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F5202D" w:rsidRDefault="00AF0C60" w:rsidP="00FD19CF">
            <w:pPr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F5202D" w:rsidRDefault="00AF0C60" w:rsidP="00FD19CF">
            <w:pPr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F5202D" w:rsidRDefault="00AF0C60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F5202D" w:rsidRDefault="00AF0C60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F5202D" w:rsidRDefault="00AF0C60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</w:tr>
      <w:tr w:rsidR="00AF0C60" w:rsidRPr="00F5202D" w:rsidTr="008169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"/>
        </w:trPr>
        <w:tc>
          <w:tcPr>
            <w:tcW w:w="2574" w:type="pct"/>
          </w:tcPr>
          <w:p w:rsidR="00AF0C60" w:rsidRPr="00F5202D" w:rsidRDefault="00AF0C60" w:rsidP="00FD19CF">
            <w:pPr>
              <w:widowControl w:val="0"/>
              <w:spacing w:line="259" w:lineRule="auto"/>
              <w:ind w:left="226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 xml:space="preserve">всего, </w:t>
            </w:r>
            <w:proofErr w:type="gramStart"/>
            <w:r w:rsidRPr="00F5202D">
              <w:rPr>
                <w:rFonts w:ascii="Arial" w:hAnsi="Arial" w:cs="Arial"/>
                <w:snapToGrid w:val="0"/>
              </w:rPr>
              <w:t>млн</w:t>
            </w:r>
            <w:proofErr w:type="gramEnd"/>
            <w:r w:rsidRPr="00F5202D">
              <w:rPr>
                <w:rFonts w:ascii="Arial" w:hAnsi="Arial" w:cs="Arial"/>
                <w:snapToGrid w:val="0"/>
              </w:rPr>
              <w:t xml:space="preserve"> м</w:t>
            </w:r>
            <w:r w:rsidRPr="00F5202D">
              <w:rPr>
                <w:rFonts w:ascii="Arial" w:hAnsi="Arial" w:cs="Arial"/>
                <w:snapToGrid w:val="0"/>
                <w:vertAlign w:val="superscript"/>
              </w:rPr>
              <w:t>2</w:t>
            </w:r>
          </w:p>
        </w:tc>
        <w:tc>
          <w:tcPr>
            <w:tcW w:w="485" w:type="pct"/>
          </w:tcPr>
          <w:p w:rsidR="00AF0C60" w:rsidRPr="00507A30" w:rsidRDefault="00AF0C60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07A30">
              <w:rPr>
                <w:rFonts w:ascii="Arial" w:hAnsi="Arial" w:cs="Arial"/>
              </w:rPr>
              <w:t>13,6</w:t>
            </w:r>
          </w:p>
        </w:tc>
        <w:tc>
          <w:tcPr>
            <w:tcW w:w="485" w:type="pct"/>
          </w:tcPr>
          <w:p w:rsidR="00AF0C60" w:rsidRPr="00507A30" w:rsidRDefault="00AF0C60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07A30">
              <w:rPr>
                <w:rFonts w:ascii="Arial" w:hAnsi="Arial" w:cs="Arial"/>
              </w:rPr>
              <w:t>14,0</w:t>
            </w:r>
          </w:p>
        </w:tc>
        <w:tc>
          <w:tcPr>
            <w:tcW w:w="485" w:type="pct"/>
          </w:tcPr>
          <w:p w:rsidR="00AF0C60" w:rsidRPr="00507A30" w:rsidRDefault="00AF0C60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07A30">
              <w:rPr>
                <w:rFonts w:ascii="Arial" w:hAnsi="Arial" w:cs="Arial"/>
              </w:rPr>
              <w:t>14,3</w:t>
            </w:r>
          </w:p>
        </w:tc>
        <w:tc>
          <w:tcPr>
            <w:tcW w:w="485" w:type="pct"/>
          </w:tcPr>
          <w:p w:rsidR="00AF0C60" w:rsidRPr="00507A30" w:rsidRDefault="00AF0C60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07A30">
              <w:rPr>
                <w:rFonts w:ascii="Arial" w:hAnsi="Arial" w:cs="Arial"/>
              </w:rPr>
              <w:t>14,6</w:t>
            </w:r>
          </w:p>
        </w:tc>
        <w:tc>
          <w:tcPr>
            <w:tcW w:w="485" w:type="pct"/>
          </w:tcPr>
          <w:p w:rsidR="00AF0C60" w:rsidRPr="00507A30" w:rsidRDefault="004F2F6D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07A30">
              <w:rPr>
                <w:rFonts w:ascii="Arial" w:hAnsi="Arial" w:cs="Arial"/>
              </w:rPr>
              <w:t>14,9</w:t>
            </w:r>
          </w:p>
        </w:tc>
      </w:tr>
      <w:tr w:rsidR="00AF0C60" w:rsidRPr="00F5202D" w:rsidTr="008169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</w:trPr>
        <w:tc>
          <w:tcPr>
            <w:tcW w:w="2574" w:type="pct"/>
          </w:tcPr>
          <w:p w:rsidR="00AF0C60" w:rsidRPr="00F5202D" w:rsidRDefault="00AF0C60" w:rsidP="00FD19CF">
            <w:pPr>
              <w:widowControl w:val="0"/>
              <w:spacing w:line="259" w:lineRule="auto"/>
              <w:ind w:left="226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 xml:space="preserve">в среднем на одного </w:t>
            </w:r>
            <w:r w:rsidRPr="00182343">
              <w:rPr>
                <w:rFonts w:ascii="Arial" w:hAnsi="Arial" w:cs="Arial"/>
                <w:snapToGrid w:val="0"/>
              </w:rPr>
              <w:t>жителя</w:t>
            </w:r>
            <w:proofErr w:type="gramStart"/>
            <w:r w:rsidRPr="00182343">
              <w:rPr>
                <w:rFonts w:ascii="Arial" w:hAnsi="Arial" w:cs="Arial"/>
                <w:snapToGrid w:val="0"/>
                <w:vertAlign w:val="superscript"/>
              </w:rPr>
              <w:t>2</w:t>
            </w:r>
            <w:proofErr w:type="gramEnd"/>
            <w:r w:rsidRPr="00182343">
              <w:rPr>
                <w:rFonts w:ascii="Arial" w:hAnsi="Arial" w:cs="Arial"/>
                <w:snapToGrid w:val="0"/>
                <w:vertAlign w:val="superscript"/>
              </w:rPr>
              <w:t>)</w:t>
            </w:r>
            <w:r w:rsidRPr="00182343">
              <w:rPr>
                <w:rFonts w:ascii="Arial" w:hAnsi="Arial" w:cs="Arial"/>
                <w:snapToGrid w:val="0"/>
              </w:rPr>
              <w:t>, м</w:t>
            </w:r>
            <w:r w:rsidRPr="00182343">
              <w:rPr>
                <w:rFonts w:ascii="Arial" w:hAnsi="Arial" w:cs="Arial"/>
                <w:snapToGrid w:val="0"/>
                <w:vertAlign w:val="superscript"/>
              </w:rPr>
              <w:t>2</w:t>
            </w:r>
          </w:p>
        </w:tc>
        <w:tc>
          <w:tcPr>
            <w:tcW w:w="485" w:type="pct"/>
          </w:tcPr>
          <w:p w:rsidR="00AF0C60" w:rsidRPr="00507A30" w:rsidRDefault="00770D2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07A30">
              <w:rPr>
                <w:rFonts w:ascii="Arial" w:hAnsi="Arial" w:cs="Arial"/>
              </w:rPr>
              <w:t>25,4</w:t>
            </w:r>
          </w:p>
        </w:tc>
        <w:tc>
          <w:tcPr>
            <w:tcW w:w="485" w:type="pct"/>
          </w:tcPr>
          <w:p w:rsidR="00AF0C60" w:rsidRPr="00507A30" w:rsidRDefault="00770D2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07A30">
              <w:rPr>
                <w:rFonts w:ascii="Arial" w:hAnsi="Arial" w:cs="Arial"/>
              </w:rPr>
              <w:t>26,1</w:t>
            </w:r>
          </w:p>
        </w:tc>
        <w:tc>
          <w:tcPr>
            <w:tcW w:w="485" w:type="pct"/>
          </w:tcPr>
          <w:p w:rsidR="00AF0C60" w:rsidRPr="00507A30" w:rsidRDefault="00770D22" w:rsidP="00E9137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07A30">
              <w:rPr>
                <w:rFonts w:ascii="Arial" w:hAnsi="Arial" w:cs="Arial"/>
              </w:rPr>
              <w:t>26,</w:t>
            </w:r>
            <w:r w:rsidR="00E91377">
              <w:rPr>
                <w:rFonts w:ascii="Arial" w:hAnsi="Arial" w:cs="Arial"/>
              </w:rPr>
              <w:t>8</w:t>
            </w:r>
          </w:p>
        </w:tc>
        <w:tc>
          <w:tcPr>
            <w:tcW w:w="485" w:type="pct"/>
          </w:tcPr>
          <w:p w:rsidR="00AF0C60" w:rsidRPr="00507A30" w:rsidRDefault="00770D22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07A30">
              <w:rPr>
                <w:rFonts w:ascii="Arial" w:hAnsi="Arial" w:cs="Arial"/>
              </w:rPr>
              <w:t>27,5</w:t>
            </w:r>
          </w:p>
        </w:tc>
        <w:tc>
          <w:tcPr>
            <w:tcW w:w="485" w:type="pct"/>
          </w:tcPr>
          <w:p w:rsidR="00AF0C60" w:rsidRPr="00507A30" w:rsidRDefault="004F2F6D" w:rsidP="00FD19C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07A30">
              <w:rPr>
                <w:rFonts w:ascii="Arial" w:hAnsi="Arial" w:cs="Arial"/>
              </w:rPr>
              <w:t>28,3</w:t>
            </w:r>
          </w:p>
        </w:tc>
      </w:tr>
    </w:tbl>
    <w:p w:rsidR="008765E8" w:rsidRPr="00F5202D" w:rsidRDefault="008765E8" w:rsidP="00552C05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F5202D">
        <w:rPr>
          <w:rFonts w:ascii="Arial" w:hAnsi="Arial" w:cs="Arial"/>
          <w:sz w:val="16"/>
          <w:szCs w:val="16"/>
          <w:vertAlign w:val="superscript"/>
        </w:rPr>
        <w:t>1)</w:t>
      </w:r>
      <w:r w:rsidRPr="00F5202D">
        <w:rPr>
          <w:rFonts w:ascii="Arial" w:hAnsi="Arial" w:cs="Arial"/>
          <w:sz w:val="16"/>
          <w:szCs w:val="16"/>
        </w:rPr>
        <w:t xml:space="preserve"> В связи с отсутствием нормативно-правового акта, устанавливающего порядок государственного учета жилищного фонда </w:t>
      </w:r>
      <w:r w:rsidR="00FD19CF" w:rsidRPr="00F5202D">
        <w:rPr>
          <w:rFonts w:ascii="Arial" w:hAnsi="Arial" w:cs="Arial"/>
          <w:sz w:val="16"/>
          <w:szCs w:val="16"/>
        </w:rPr>
        <w:br/>
      </w:r>
      <w:r w:rsidRPr="00F5202D">
        <w:rPr>
          <w:rFonts w:ascii="Arial" w:hAnsi="Arial" w:cs="Arial"/>
          <w:sz w:val="16"/>
          <w:szCs w:val="16"/>
        </w:rPr>
        <w:t>в Российской Федерации, в том числе его государственного технического учета (включая техническую инвентаризацию), официальная статистическая информаци</w:t>
      </w:r>
      <w:r w:rsidR="00FD19CF" w:rsidRPr="00F5202D">
        <w:rPr>
          <w:rFonts w:ascii="Arial" w:hAnsi="Arial" w:cs="Arial"/>
          <w:sz w:val="16"/>
          <w:szCs w:val="16"/>
        </w:rPr>
        <w:t xml:space="preserve">я о жилищном фонде формируется </w:t>
      </w:r>
      <w:r w:rsidRPr="00F5202D">
        <w:rPr>
          <w:rFonts w:ascii="Arial" w:hAnsi="Arial" w:cs="Arial"/>
          <w:sz w:val="16"/>
          <w:szCs w:val="16"/>
        </w:rPr>
        <w:t>не по полному кругу единиц уч</w:t>
      </w:r>
      <w:r w:rsidR="00344260" w:rsidRPr="00F5202D">
        <w:rPr>
          <w:rFonts w:ascii="Arial" w:hAnsi="Arial" w:cs="Arial"/>
          <w:sz w:val="16"/>
          <w:szCs w:val="16"/>
        </w:rPr>
        <w:t>е</w:t>
      </w:r>
      <w:r w:rsidRPr="00F5202D">
        <w:rPr>
          <w:rFonts w:ascii="Arial" w:hAnsi="Arial" w:cs="Arial"/>
          <w:sz w:val="16"/>
          <w:szCs w:val="16"/>
        </w:rPr>
        <w:t>та.</w:t>
      </w:r>
    </w:p>
    <w:p w:rsidR="00B20139" w:rsidRPr="00F5202D" w:rsidRDefault="00B20139" w:rsidP="00552C05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182343">
        <w:rPr>
          <w:rFonts w:ascii="Arial" w:hAnsi="Arial" w:cs="Arial"/>
          <w:sz w:val="16"/>
          <w:szCs w:val="16"/>
          <w:vertAlign w:val="superscript"/>
        </w:rPr>
        <w:t>2)</w:t>
      </w:r>
      <w:r w:rsidRPr="00182343">
        <w:rPr>
          <w:rFonts w:ascii="Arial" w:hAnsi="Arial" w:cs="Arial"/>
          <w:sz w:val="16"/>
          <w:szCs w:val="16"/>
        </w:rPr>
        <w:t xml:space="preserve"> </w:t>
      </w:r>
      <w:r w:rsidR="00182343" w:rsidRPr="00182343">
        <w:rPr>
          <w:rFonts w:ascii="Arial" w:hAnsi="Arial" w:cs="Arial"/>
          <w:sz w:val="16"/>
          <w:szCs w:val="16"/>
        </w:rPr>
        <w:t>Данные за 2019-2021 г</w:t>
      </w:r>
      <w:r w:rsidR="00DE7DDA">
        <w:rPr>
          <w:rFonts w:ascii="Arial" w:hAnsi="Arial" w:cs="Arial"/>
          <w:sz w:val="16"/>
          <w:szCs w:val="16"/>
        </w:rPr>
        <w:t>г.</w:t>
      </w:r>
      <w:r w:rsidR="00182343" w:rsidRPr="00182343">
        <w:rPr>
          <w:rFonts w:ascii="Arial" w:hAnsi="Arial" w:cs="Arial"/>
          <w:sz w:val="16"/>
          <w:szCs w:val="16"/>
        </w:rPr>
        <w:t xml:space="preserve"> пересчитаны с учетом итогов ВПН-2020.</w:t>
      </w:r>
    </w:p>
    <w:p w:rsidR="008765E8" w:rsidRPr="00F5202D" w:rsidRDefault="008765E8" w:rsidP="008765E8">
      <w:pPr>
        <w:rPr>
          <w:rFonts w:ascii="Arial" w:hAnsi="Arial" w:cs="Arial"/>
          <w:color w:val="0039AC"/>
          <w:sz w:val="30"/>
          <w:szCs w:val="30"/>
        </w:rPr>
      </w:pPr>
      <w:bookmarkStart w:id="47" w:name="_Toc420564657"/>
    </w:p>
    <w:p w:rsidR="008765E8" w:rsidRPr="00F5202D" w:rsidRDefault="008765E8" w:rsidP="008765E8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48" w:name="_Toc63953481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>6.12. Предоставление жилых помещений</w:t>
      </w:r>
      <w:bookmarkEnd w:id="47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гражданам</w:t>
      </w:r>
      <w:bookmarkEnd w:id="48"/>
    </w:p>
    <w:p w:rsidR="008765E8" w:rsidRPr="00F5202D" w:rsidRDefault="008765E8" w:rsidP="008765E8">
      <w:pPr>
        <w:rPr>
          <w:rFonts w:ascii="Arial" w:hAnsi="Arial" w:cs="Arial"/>
          <w:sz w:val="16"/>
          <w:szCs w:val="16"/>
        </w:rPr>
      </w:pPr>
    </w:p>
    <w:tbl>
      <w:tblPr>
        <w:tblStyle w:val="72"/>
        <w:tblW w:w="5000" w:type="pct"/>
        <w:tblLook w:val="0020" w:firstRow="1" w:lastRow="0" w:firstColumn="0" w:lastColumn="0" w:noHBand="0" w:noVBand="0"/>
      </w:tblPr>
      <w:tblGrid>
        <w:gridCol w:w="6062"/>
        <w:gridCol w:w="948"/>
        <w:gridCol w:w="948"/>
        <w:gridCol w:w="948"/>
        <w:gridCol w:w="948"/>
      </w:tblGrid>
      <w:tr w:rsidR="00AF0C60" w:rsidRPr="00F5202D" w:rsidTr="008169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3076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2019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</w:tr>
      <w:tr w:rsidR="00AF0C60" w:rsidRPr="00F5202D" w:rsidTr="008169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6" w:type="pct"/>
            <w:tcBorders>
              <w:top w:val="single" w:sz="18" w:space="0" w:color="003296"/>
            </w:tcBorders>
          </w:tcPr>
          <w:p w:rsidR="00AF0C60" w:rsidRPr="00F5202D" w:rsidRDefault="00AF0C60" w:rsidP="00552C05">
            <w:pPr>
              <w:widowControl w:val="0"/>
              <w:spacing w:before="40" w:line="259" w:lineRule="auto"/>
              <w:ind w:left="113" w:right="-68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Число семей</w:t>
            </w:r>
            <w:proofErr w:type="gramStart"/>
            <w:r w:rsidRPr="00F5202D">
              <w:rPr>
                <w:rFonts w:ascii="Arial" w:hAnsi="Arial" w:cs="Arial"/>
                <w:snapToGrid w:val="0"/>
                <w:vertAlign w:val="superscript"/>
              </w:rPr>
              <w:t>1</w:t>
            </w:r>
            <w:proofErr w:type="gramEnd"/>
            <w:r w:rsidRPr="00F5202D">
              <w:rPr>
                <w:rFonts w:ascii="Arial" w:hAnsi="Arial" w:cs="Arial"/>
                <w:snapToGrid w:val="0"/>
                <w:vertAlign w:val="superscript"/>
              </w:rPr>
              <w:t>)</w:t>
            </w:r>
            <w:r w:rsidRPr="00F5202D">
              <w:rPr>
                <w:rFonts w:ascii="Arial" w:hAnsi="Arial" w:cs="Arial"/>
                <w:snapToGrid w:val="0"/>
              </w:rPr>
              <w:t>, состоявших на учете в качестве нуждающихся в жилых помещениях (на конец года):</w:t>
            </w:r>
          </w:p>
        </w:tc>
        <w:tc>
          <w:tcPr>
            <w:tcW w:w="481" w:type="pct"/>
            <w:tcBorders>
              <w:top w:val="single" w:sz="18" w:space="0" w:color="003296"/>
            </w:tcBorders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481" w:type="pct"/>
            <w:tcBorders>
              <w:top w:val="single" w:sz="18" w:space="0" w:color="003296"/>
            </w:tcBorders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481" w:type="pct"/>
            <w:tcBorders>
              <w:top w:val="single" w:sz="18" w:space="0" w:color="003296"/>
            </w:tcBorders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481" w:type="pct"/>
            <w:tcBorders>
              <w:top w:val="single" w:sz="18" w:space="0" w:color="003296"/>
            </w:tcBorders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</w:tr>
      <w:tr w:rsidR="00AF0C60" w:rsidRPr="00F5202D" w:rsidTr="008169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6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всего, тыс. ед.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pStyle w:val="11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7,4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7,1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7,0</w:t>
            </w:r>
          </w:p>
        </w:tc>
        <w:tc>
          <w:tcPr>
            <w:tcW w:w="481" w:type="pct"/>
          </w:tcPr>
          <w:p w:rsidR="00AF0C60" w:rsidRPr="00507A30" w:rsidRDefault="004577D7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507A30">
              <w:rPr>
                <w:rFonts w:ascii="Arial" w:hAnsi="Arial" w:cs="Arial"/>
                <w:snapToGrid w:val="0"/>
              </w:rPr>
              <w:t>7,4</w:t>
            </w:r>
          </w:p>
        </w:tc>
      </w:tr>
      <w:tr w:rsidR="00AF0C60" w:rsidRPr="00F5202D" w:rsidTr="008169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6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в процентах от общего числа семей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pStyle w:val="11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3,6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3,5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3,4</w:t>
            </w:r>
          </w:p>
        </w:tc>
        <w:tc>
          <w:tcPr>
            <w:tcW w:w="481" w:type="pct"/>
          </w:tcPr>
          <w:p w:rsidR="00AF0C60" w:rsidRPr="00507A30" w:rsidRDefault="00B6390C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507A30">
              <w:rPr>
                <w:rFonts w:ascii="Arial" w:hAnsi="Arial" w:cs="Arial"/>
                <w:snapToGrid w:val="0"/>
              </w:rPr>
              <w:t>3,2</w:t>
            </w:r>
          </w:p>
        </w:tc>
      </w:tr>
      <w:tr w:rsidR="00AF0C60" w:rsidRPr="00F5202D" w:rsidTr="008169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6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left="113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Число семей</w:t>
            </w:r>
            <w:proofErr w:type="gramStart"/>
            <w:r w:rsidRPr="00F5202D">
              <w:rPr>
                <w:rFonts w:ascii="Arial" w:hAnsi="Arial" w:cs="Arial"/>
                <w:snapToGrid w:val="0"/>
                <w:vertAlign w:val="superscript"/>
              </w:rPr>
              <w:t>1</w:t>
            </w:r>
            <w:proofErr w:type="gramEnd"/>
            <w:r w:rsidRPr="00F5202D">
              <w:rPr>
                <w:rFonts w:ascii="Arial" w:hAnsi="Arial" w:cs="Arial"/>
                <w:snapToGrid w:val="0"/>
                <w:vertAlign w:val="superscript"/>
              </w:rPr>
              <w:t>)</w:t>
            </w:r>
            <w:r w:rsidRPr="00F5202D">
              <w:rPr>
                <w:rFonts w:ascii="Arial" w:hAnsi="Arial" w:cs="Arial"/>
                <w:snapToGrid w:val="0"/>
              </w:rPr>
              <w:t>, получивших жилые помещения</w:t>
            </w:r>
            <w:r w:rsidRPr="00F5202D">
              <w:rPr>
                <w:rFonts w:ascii="Arial" w:hAnsi="Arial" w:cs="Arial"/>
                <w:snapToGrid w:val="0"/>
              </w:rPr>
              <w:br/>
              <w:t>и улучшивших жилищные условия за год: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pStyle w:val="11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481" w:type="pct"/>
          </w:tcPr>
          <w:p w:rsidR="00AF0C60" w:rsidRPr="00507A30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</w:tr>
      <w:tr w:rsidR="00AF0C60" w:rsidRPr="00F5202D" w:rsidTr="008169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6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всего, тыс. ед.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pStyle w:val="11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0,3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0,2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0,3</w:t>
            </w:r>
          </w:p>
        </w:tc>
        <w:tc>
          <w:tcPr>
            <w:tcW w:w="481" w:type="pct"/>
          </w:tcPr>
          <w:p w:rsidR="00AF0C60" w:rsidRPr="00507A30" w:rsidRDefault="00B6390C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507A30">
              <w:rPr>
                <w:rFonts w:ascii="Arial" w:hAnsi="Arial" w:cs="Arial"/>
                <w:snapToGrid w:val="0"/>
              </w:rPr>
              <w:t>0,3</w:t>
            </w:r>
          </w:p>
        </w:tc>
      </w:tr>
      <w:tr w:rsidR="00AF0C60" w:rsidRPr="00F5202D" w:rsidTr="008169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6" w:type="pct"/>
          </w:tcPr>
          <w:p w:rsidR="00AF0C60" w:rsidRPr="00F5202D" w:rsidRDefault="00AF0C60" w:rsidP="00552C05">
            <w:pPr>
              <w:widowControl w:val="0"/>
              <w:tabs>
                <w:tab w:val="left" w:pos="4111"/>
              </w:tabs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 xml:space="preserve">в процентах от числа семей, состоявших на учете </w:t>
            </w:r>
            <w:r w:rsidR="00B72807" w:rsidRPr="00F5202D">
              <w:rPr>
                <w:rFonts w:ascii="Arial" w:hAnsi="Arial" w:cs="Arial"/>
                <w:snapToGrid w:val="0"/>
              </w:rPr>
              <w:br/>
            </w:r>
            <w:r w:rsidRPr="00F5202D">
              <w:rPr>
                <w:rFonts w:ascii="Arial" w:hAnsi="Arial" w:cs="Arial"/>
                <w:snapToGrid w:val="0"/>
              </w:rPr>
              <w:t xml:space="preserve">в качестве нуждающихся в жилых помещениях </w:t>
            </w:r>
            <w:r w:rsidRPr="00F5202D">
              <w:rPr>
                <w:rFonts w:ascii="Arial" w:hAnsi="Arial" w:cs="Arial"/>
                <w:snapToGrid w:val="0"/>
              </w:rPr>
              <w:br/>
              <w:t>(на конец предыдущего года)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pStyle w:val="11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4,5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3,3</w:t>
            </w:r>
          </w:p>
        </w:tc>
        <w:tc>
          <w:tcPr>
            <w:tcW w:w="481" w:type="pct"/>
          </w:tcPr>
          <w:p w:rsidR="00AF0C60" w:rsidRPr="00F5202D" w:rsidRDefault="00AF0C60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3,9</w:t>
            </w:r>
          </w:p>
        </w:tc>
        <w:tc>
          <w:tcPr>
            <w:tcW w:w="481" w:type="pct"/>
          </w:tcPr>
          <w:p w:rsidR="00AF0C60" w:rsidRPr="00507A30" w:rsidRDefault="00B6390C" w:rsidP="00552C05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507A30">
              <w:rPr>
                <w:rFonts w:ascii="Arial" w:hAnsi="Arial" w:cs="Arial"/>
                <w:snapToGrid w:val="0"/>
              </w:rPr>
              <w:t>4,4</w:t>
            </w:r>
          </w:p>
        </w:tc>
      </w:tr>
    </w:tbl>
    <w:p w:rsidR="008765E8" w:rsidRPr="00F5202D" w:rsidRDefault="008765E8" w:rsidP="00552C05">
      <w:pPr>
        <w:spacing w:before="4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F5202D">
        <w:rPr>
          <w:rFonts w:ascii="Arial" w:hAnsi="Arial" w:cs="Arial"/>
          <w:sz w:val="16"/>
          <w:szCs w:val="16"/>
          <w:vertAlign w:val="superscript"/>
        </w:rPr>
        <w:t>1)</w:t>
      </w:r>
      <w:r w:rsidRPr="00F5202D">
        <w:rPr>
          <w:rFonts w:ascii="Arial" w:hAnsi="Arial" w:cs="Arial"/>
          <w:sz w:val="16"/>
          <w:szCs w:val="16"/>
        </w:rPr>
        <w:t xml:space="preserve"> Включая одиноких.</w:t>
      </w:r>
    </w:p>
    <w:p w:rsidR="008765E8" w:rsidRPr="00F5202D" w:rsidRDefault="008765E8" w:rsidP="008765E8">
      <w:pPr>
        <w:rPr>
          <w:rFonts w:ascii="Arial" w:hAnsi="Arial" w:cs="Arial"/>
          <w:color w:val="0039AC"/>
          <w:sz w:val="30"/>
          <w:szCs w:val="30"/>
        </w:rPr>
      </w:pPr>
      <w:bookmarkStart w:id="49" w:name="_Toc420463765"/>
      <w:bookmarkStart w:id="50" w:name="_Toc451569819"/>
      <w:bookmarkStart w:id="51" w:name="_Toc323228566"/>
      <w:bookmarkStart w:id="52" w:name="_Toc323284728"/>
      <w:bookmarkStart w:id="53" w:name="_Toc323286353"/>
      <w:bookmarkStart w:id="54" w:name="_Toc323288699"/>
      <w:bookmarkStart w:id="55" w:name="_Toc410646055"/>
      <w:bookmarkStart w:id="56" w:name="_Toc420564699"/>
    </w:p>
    <w:p w:rsidR="008765E8" w:rsidRPr="00F5202D" w:rsidRDefault="008765E8" w:rsidP="008765E8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57" w:name="_Toc63953482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6.13. Приватизация </w:t>
      </w:r>
      <w:bookmarkEnd w:id="49"/>
      <w:bookmarkEnd w:id="50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>жилищного фонда</w:t>
      </w:r>
      <w:bookmarkEnd w:id="51"/>
      <w:bookmarkEnd w:id="52"/>
      <w:bookmarkEnd w:id="53"/>
      <w:bookmarkEnd w:id="54"/>
      <w:bookmarkEnd w:id="55"/>
      <w:bookmarkEnd w:id="56"/>
      <w:bookmarkEnd w:id="57"/>
    </w:p>
    <w:p w:rsidR="008765E8" w:rsidRPr="00F5202D" w:rsidRDefault="008765E8" w:rsidP="008765E8">
      <w:pPr>
        <w:widowControl w:val="0"/>
        <w:rPr>
          <w:rFonts w:ascii="Arial" w:hAnsi="Arial" w:cs="Arial"/>
          <w:snapToGrid w:val="0"/>
          <w:sz w:val="16"/>
          <w:szCs w:val="16"/>
        </w:rPr>
      </w:pPr>
    </w:p>
    <w:tbl>
      <w:tblPr>
        <w:tblStyle w:val="72"/>
        <w:tblW w:w="4998" w:type="pct"/>
        <w:tblLook w:val="0020" w:firstRow="1" w:lastRow="0" w:firstColumn="0" w:lastColumn="0" w:noHBand="0" w:noVBand="0"/>
      </w:tblPr>
      <w:tblGrid>
        <w:gridCol w:w="5074"/>
        <w:gridCol w:w="956"/>
        <w:gridCol w:w="955"/>
        <w:gridCol w:w="955"/>
        <w:gridCol w:w="955"/>
        <w:gridCol w:w="955"/>
      </w:tblGrid>
      <w:tr w:rsidR="00AF0C60" w:rsidRPr="00F5202D" w:rsidTr="008169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2574" w:type="pct"/>
          </w:tcPr>
          <w:p w:rsidR="00AF0C60" w:rsidRPr="00F5202D" w:rsidRDefault="00AF0C60" w:rsidP="00B72807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2019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2023</w:t>
            </w:r>
          </w:p>
        </w:tc>
      </w:tr>
      <w:tr w:rsidR="00AF0C60" w:rsidRPr="00F5202D" w:rsidTr="008169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2574" w:type="pct"/>
            <w:tcBorders>
              <w:top w:val="single" w:sz="18" w:space="0" w:color="003296"/>
            </w:tcBorders>
          </w:tcPr>
          <w:p w:rsidR="00AF0C60" w:rsidRPr="00F5202D" w:rsidRDefault="00AF0C60" w:rsidP="00B72807">
            <w:pPr>
              <w:widowControl w:val="0"/>
              <w:spacing w:line="259" w:lineRule="auto"/>
              <w:ind w:left="113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Число приватизированных жилых помещений, ед.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F5202D" w:rsidRDefault="00AF0C60" w:rsidP="00B72807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294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205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229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253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507A30" w:rsidRDefault="00CE7DBA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07A30">
              <w:rPr>
                <w:rFonts w:ascii="Arial" w:hAnsi="Arial" w:cs="Arial"/>
              </w:rPr>
              <w:t>246</w:t>
            </w:r>
          </w:p>
        </w:tc>
      </w:tr>
      <w:tr w:rsidR="00AF0C60" w:rsidRPr="00F5202D" w:rsidTr="008169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2574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left="113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Общая площадь приватизированных жилых помещений, тыс. м</w:t>
            </w:r>
            <w:proofErr w:type="gramStart"/>
            <w:r w:rsidRPr="00F5202D">
              <w:rPr>
                <w:rFonts w:ascii="Arial" w:hAnsi="Arial" w:cs="Arial"/>
                <w:snapToGrid w:val="0"/>
                <w:vertAlign w:val="superscript"/>
              </w:rPr>
              <w:t>2</w:t>
            </w:r>
            <w:proofErr w:type="gramEnd"/>
          </w:p>
        </w:tc>
        <w:tc>
          <w:tcPr>
            <w:tcW w:w="485" w:type="pct"/>
          </w:tcPr>
          <w:p w:rsidR="00AF0C60" w:rsidRPr="00F5202D" w:rsidRDefault="00AF0C60" w:rsidP="00B72807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14,4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10,0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10,2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11,0</w:t>
            </w:r>
          </w:p>
        </w:tc>
        <w:tc>
          <w:tcPr>
            <w:tcW w:w="485" w:type="pct"/>
          </w:tcPr>
          <w:p w:rsidR="00AF0C60" w:rsidRPr="00507A30" w:rsidRDefault="00CE7DBA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07A30">
              <w:rPr>
                <w:rFonts w:ascii="Arial" w:hAnsi="Arial" w:cs="Arial"/>
              </w:rPr>
              <w:t>11,0</w:t>
            </w:r>
          </w:p>
        </w:tc>
      </w:tr>
    </w:tbl>
    <w:p w:rsidR="00456592" w:rsidRPr="00F5202D" w:rsidRDefault="00456592" w:rsidP="00456592">
      <w:pPr>
        <w:rPr>
          <w:rFonts w:ascii="Arial" w:hAnsi="Arial" w:cs="Arial"/>
          <w:color w:val="0039AC"/>
          <w:sz w:val="30"/>
          <w:szCs w:val="30"/>
        </w:rPr>
      </w:pPr>
    </w:p>
    <w:p w:rsidR="008765E8" w:rsidRPr="00F5202D" w:rsidRDefault="008765E8" w:rsidP="00931490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58" w:name="OLE_LINK75"/>
      <w:bookmarkStart w:id="59" w:name="_Toc63953483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6.14. </w:t>
      </w:r>
      <w:bookmarkStart w:id="60" w:name="OLE_LINK16"/>
      <w:bookmarkEnd w:id="58"/>
      <w:r w:rsidRPr="00F5202D">
        <w:rPr>
          <w:rFonts w:ascii="Arial" w:hAnsi="Arial" w:cs="Arial"/>
          <w:b/>
          <w:snapToGrid w:val="0"/>
          <w:color w:val="363194"/>
          <w:sz w:val="24"/>
          <w:szCs w:val="24"/>
        </w:rPr>
        <w:t>Число зарегистрированных прав на жилые помещения на основании договоров купли-продажи</w:t>
      </w:r>
      <w:bookmarkEnd w:id="59"/>
      <w:bookmarkEnd w:id="60"/>
    </w:p>
    <w:p w:rsidR="008765E8" w:rsidRPr="00F5202D" w:rsidRDefault="008765E8" w:rsidP="008765E8">
      <w:pPr>
        <w:widowControl w:val="0"/>
        <w:rPr>
          <w:rFonts w:ascii="Arial" w:hAnsi="Arial" w:cs="Arial"/>
          <w:snapToGrid w:val="0"/>
          <w:sz w:val="16"/>
        </w:rPr>
      </w:pPr>
    </w:p>
    <w:tbl>
      <w:tblPr>
        <w:tblStyle w:val="72"/>
        <w:tblW w:w="5000" w:type="pct"/>
        <w:tblLook w:val="0020" w:firstRow="1" w:lastRow="0" w:firstColumn="0" w:lastColumn="0" w:noHBand="0" w:noVBand="0"/>
      </w:tblPr>
      <w:tblGrid>
        <w:gridCol w:w="5072"/>
        <w:gridCol w:w="956"/>
        <w:gridCol w:w="956"/>
        <w:gridCol w:w="958"/>
        <w:gridCol w:w="956"/>
        <w:gridCol w:w="956"/>
      </w:tblGrid>
      <w:tr w:rsidR="00AF0C60" w:rsidRPr="00F5202D" w:rsidTr="008169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2574" w:type="pct"/>
          </w:tcPr>
          <w:p w:rsidR="00AF0C60" w:rsidRPr="00F5202D" w:rsidRDefault="00AF0C60" w:rsidP="00B72807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2019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2020</w:t>
            </w:r>
          </w:p>
        </w:tc>
        <w:tc>
          <w:tcPr>
            <w:tcW w:w="486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2021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2022</w:t>
            </w:r>
          </w:p>
        </w:tc>
        <w:tc>
          <w:tcPr>
            <w:tcW w:w="486" w:type="pct"/>
          </w:tcPr>
          <w:p w:rsidR="00AF0C60" w:rsidRPr="00F5202D" w:rsidRDefault="00497FD3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2023</w:t>
            </w:r>
          </w:p>
        </w:tc>
      </w:tr>
      <w:tr w:rsidR="00AF0C60" w:rsidRPr="00F5202D" w:rsidTr="008169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74" w:type="pct"/>
            <w:tcBorders>
              <w:top w:val="single" w:sz="18" w:space="0" w:color="003296"/>
            </w:tcBorders>
          </w:tcPr>
          <w:p w:rsidR="00AF0C60" w:rsidRPr="00F5202D" w:rsidRDefault="00AF0C60" w:rsidP="00B72807">
            <w:pPr>
              <w:widowControl w:val="0"/>
              <w:spacing w:line="259" w:lineRule="auto"/>
              <w:ind w:left="113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Число зарегистрированных прав на жилые помещения на основании договоров купли-продажи, ед.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F5202D" w:rsidRDefault="00AF0C60" w:rsidP="00B72807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14030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15940</w:t>
            </w:r>
          </w:p>
        </w:tc>
        <w:tc>
          <w:tcPr>
            <w:tcW w:w="486" w:type="pct"/>
            <w:tcBorders>
              <w:top w:val="single" w:sz="18" w:space="0" w:color="003296"/>
            </w:tcBorders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18062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13786</w:t>
            </w:r>
          </w:p>
        </w:tc>
        <w:tc>
          <w:tcPr>
            <w:tcW w:w="486" w:type="pct"/>
            <w:tcBorders>
              <w:top w:val="single" w:sz="18" w:space="0" w:color="003296"/>
            </w:tcBorders>
          </w:tcPr>
          <w:p w:rsidR="00AF0C60" w:rsidRPr="000E2808" w:rsidRDefault="00D7093D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D7093D">
              <w:rPr>
                <w:rFonts w:ascii="Arial" w:hAnsi="Arial" w:cs="Arial"/>
              </w:rPr>
              <w:t>16207</w:t>
            </w:r>
          </w:p>
        </w:tc>
      </w:tr>
      <w:tr w:rsidR="00AF0C60" w:rsidRPr="00F5202D" w:rsidTr="008169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74" w:type="pct"/>
          </w:tcPr>
          <w:p w:rsidR="00AF0C60" w:rsidRPr="00F5202D" w:rsidRDefault="00AF0C60" w:rsidP="00B72807">
            <w:pPr>
              <w:widowControl w:val="0"/>
              <w:tabs>
                <w:tab w:val="left" w:pos="4111"/>
              </w:tabs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в том числе граждан Российской Федерации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13932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15820</w:t>
            </w:r>
          </w:p>
        </w:tc>
        <w:tc>
          <w:tcPr>
            <w:tcW w:w="486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17929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13667</w:t>
            </w:r>
          </w:p>
        </w:tc>
        <w:tc>
          <w:tcPr>
            <w:tcW w:w="486" w:type="pct"/>
          </w:tcPr>
          <w:p w:rsidR="00AF0C60" w:rsidRPr="000E2808" w:rsidRDefault="00D7093D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 w:rsidRPr="00D7093D">
              <w:rPr>
                <w:rFonts w:ascii="Arial" w:hAnsi="Arial" w:cs="Arial"/>
              </w:rPr>
              <w:t>16055</w:t>
            </w:r>
          </w:p>
        </w:tc>
      </w:tr>
      <w:tr w:rsidR="00AF0C60" w:rsidRPr="00F5202D" w:rsidTr="008169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74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left="113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  <w:spacing w:val="-4"/>
              </w:rPr>
              <w:t>Общая площадь жилых помещений, на которые</w:t>
            </w:r>
            <w:r w:rsidRPr="00F5202D">
              <w:rPr>
                <w:rFonts w:ascii="Arial" w:hAnsi="Arial" w:cs="Arial"/>
                <w:snapToGrid w:val="0"/>
              </w:rPr>
              <w:t xml:space="preserve"> зарегистрированы права на основании договоров купли-продажи, тыс. м</w:t>
            </w:r>
            <w:proofErr w:type="gramStart"/>
            <w:r w:rsidRPr="00F5202D">
              <w:rPr>
                <w:rFonts w:ascii="Arial" w:hAnsi="Arial" w:cs="Arial"/>
                <w:snapToGrid w:val="0"/>
                <w:vertAlign w:val="superscript"/>
              </w:rPr>
              <w:t>2</w:t>
            </w:r>
            <w:proofErr w:type="gramEnd"/>
          </w:p>
        </w:tc>
        <w:tc>
          <w:tcPr>
            <w:tcW w:w="485" w:type="pct"/>
          </w:tcPr>
          <w:p w:rsidR="00AF0C60" w:rsidRPr="00F5202D" w:rsidRDefault="00AF0C60" w:rsidP="00B72807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806,1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935,0</w:t>
            </w:r>
          </w:p>
        </w:tc>
        <w:tc>
          <w:tcPr>
            <w:tcW w:w="486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1089,6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573,7</w:t>
            </w:r>
          </w:p>
        </w:tc>
        <w:tc>
          <w:tcPr>
            <w:tcW w:w="486" w:type="pct"/>
          </w:tcPr>
          <w:p w:rsidR="00AF0C60" w:rsidRPr="000E2808" w:rsidRDefault="00D7093D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995,</w:t>
            </w:r>
            <w:r w:rsidRPr="00D7093D">
              <w:rPr>
                <w:rFonts w:ascii="Arial" w:hAnsi="Arial" w:cs="Arial"/>
              </w:rPr>
              <w:t>8</w:t>
            </w:r>
          </w:p>
        </w:tc>
      </w:tr>
      <w:tr w:rsidR="00AF0C60" w:rsidRPr="00F5202D" w:rsidTr="008169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tcW w:w="2574" w:type="pct"/>
          </w:tcPr>
          <w:p w:rsidR="00AF0C60" w:rsidRPr="00F5202D" w:rsidRDefault="00AF0C60" w:rsidP="00B72807">
            <w:pPr>
              <w:widowControl w:val="0"/>
              <w:tabs>
                <w:tab w:val="left" w:pos="4111"/>
              </w:tabs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F5202D">
              <w:rPr>
                <w:rFonts w:ascii="Arial" w:hAnsi="Arial" w:cs="Arial"/>
                <w:snapToGrid w:val="0"/>
              </w:rPr>
              <w:t>в том числе граждан Российской Федерации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802,0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928,8</w:t>
            </w:r>
          </w:p>
        </w:tc>
        <w:tc>
          <w:tcPr>
            <w:tcW w:w="486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1082,9</w:t>
            </w:r>
          </w:p>
        </w:tc>
        <w:tc>
          <w:tcPr>
            <w:tcW w:w="485" w:type="pct"/>
          </w:tcPr>
          <w:p w:rsidR="00AF0C60" w:rsidRPr="00F5202D" w:rsidRDefault="00AF0C60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5202D">
              <w:rPr>
                <w:rFonts w:ascii="Arial" w:hAnsi="Arial" w:cs="Arial"/>
              </w:rPr>
              <w:t>567,4</w:t>
            </w:r>
          </w:p>
        </w:tc>
        <w:tc>
          <w:tcPr>
            <w:tcW w:w="486" w:type="pct"/>
          </w:tcPr>
          <w:p w:rsidR="00AF0C60" w:rsidRPr="000E2808" w:rsidRDefault="00D7093D" w:rsidP="00B72807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983,</w:t>
            </w:r>
            <w:r w:rsidRPr="00D7093D">
              <w:rPr>
                <w:rFonts w:ascii="Arial" w:hAnsi="Arial" w:cs="Arial"/>
              </w:rPr>
              <w:t>4</w:t>
            </w:r>
          </w:p>
        </w:tc>
      </w:tr>
    </w:tbl>
    <w:p w:rsidR="00E810C6" w:rsidRPr="00F5202D" w:rsidRDefault="00E810C6" w:rsidP="00B72807">
      <w:pPr>
        <w:spacing w:before="40" w:line="259" w:lineRule="auto"/>
        <w:ind w:left="-113"/>
        <w:rPr>
          <w:rFonts w:ascii="Arial" w:hAnsi="Arial" w:cs="Arial"/>
        </w:rPr>
      </w:pPr>
    </w:p>
    <w:sectPr w:rsidR="00E810C6" w:rsidRPr="00F5202D" w:rsidSect="005277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567" w:footer="283" w:gutter="0"/>
      <w:pgNumType w:start="3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658" w:rsidRDefault="00D94658" w:rsidP="000368CD">
      <w:r>
        <w:separator/>
      </w:r>
    </w:p>
  </w:endnote>
  <w:endnote w:type="continuationSeparator" w:id="0">
    <w:p w:rsidR="00D94658" w:rsidRDefault="00D94658" w:rsidP="0003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69802"/>
    </w:sdtPr>
    <w:sdtContent>
      <w:p w:rsidR="00D94658" w:rsidRPr="00D15151" w:rsidRDefault="00D94658" w:rsidP="00D61CAB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4855CA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5871210</wp:posOffset>
              </wp:positionH>
              <wp:positionV relativeFrom="paragraph">
                <wp:posOffset>42545</wp:posOffset>
              </wp:positionV>
              <wp:extent cx="314325" cy="314325"/>
              <wp:effectExtent l="19050" t="0" r="9525" b="0"/>
              <wp:wrapTight wrapText="bothSides">
                <wp:wrapPolygon edited="0">
                  <wp:start x="2618" y="0"/>
                  <wp:lineTo x="-1309" y="5236"/>
                  <wp:lineTo x="-1309" y="15709"/>
                  <wp:lineTo x="2618" y="20945"/>
                  <wp:lineTo x="18327" y="20945"/>
                  <wp:lineTo x="18327" y="20945"/>
                  <wp:lineTo x="22255" y="15709"/>
                  <wp:lineTo x="22255" y="5236"/>
                  <wp:lineTo x="18327" y="0"/>
                  <wp:lineTo x="2618" y="0"/>
                </wp:wrapPolygon>
              </wp:wrapTight>
              <wp:docPr id="18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325" cy="314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6" type="#_x0000_t32" style="position:absolute;left:0;text-align:left;margin-left:27.1pt;margin-top:5.9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D94658" w:rsidRDefault="00D94658" w:rsidP="00D61CAB">
    <w:pPr>
      <w:pStyle w:val="a6"/>
      <w:tabs>
        <w:tab w:val="clear" w:pos="4153"/>
        <w:tab w:val="center" w:pos="2694"/>
        <w:tab w:val="left" w:pos="2977"/>
      </w:tabs>
    </w:pPr>
    <w:r w:rsidRPr="00DF555E">
      <w:rPr>
        <w:rFonts w:ascii="Arial" w:hAnsi="Arial" w:cs="Arial"/>
      </w:rPr>
      <w:fldChar w:fldCharType="begin"/>
    </w:r>
    <w:r w:rsidRPr="00DF555E">
      <w:rPr>
        <w:rFonts w:ascii="Arial" w:hAnsi="Arial" w:cs="Arial"/>
      </w:rPr>
      <w:instrText xml:space="preserve"> PAGE   \* MERGEFORMAT </w:instrText>
    </w:r>
    <w:r w:rsidRPr="00DF555E">
      <w:rPr>
        <w:rFonts w:ascii="Arial" w:hAnsi="Arial" w:cs="Arial"/>
      </w:rPr>
      <w:fldChar w:fldCharType="separate"/>
    </w:r>
    <w:r w:rsidR="005405AA">
      <w:rPr>
        <w:rFonts w:ascii="Arial" w:hAnsi="Arial" w:cs="Arial"/>
        <w:noProof/>
      </w:rPr>
      <w:t>44</w:t>
    </w:r>
    <w:r w:rsidRPr="00DF555E">
      <w:rPr>
        <w:rFonts w:ascii="Arial" w:hAnsi="Arial" w:cs="Arial"/>
      </w:rPr>
      <w:fldChar w:fldCharType="end"/>
    </w:r>
    <w:r>
      <w:rPr>
        <w:sz w:val="24"/>
      </w:rPr>
      <w:tab/>
    </w:r>
    <w:r>
      <w:rPr>
        <w:sz w:val="24"/>
      </w:rPr>
      <w:tab/>
    </w:r>
    <w:r>
      <w:rPr>
        <w:rFonts w:ascii="Arial" w:hAnsi="Arial" w:cs="Arial"/>
        <w:i/>
        <w:sz w:val="24"/>
      </w:rPr>
      <w:t>Республика Хакасия в цифрах 2023</w:t>
    </w:r>
  </w:p>
  <w:p w:rsidR="00D94658" w:rsidRDefault="00D9465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658" w:rsidRDefault="00D9465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5702379"/>
    </w:sdtPr>
    <w:sdtContent>
      <w:p w:rsidR="00D94658" w:rsidRPr="00D15151" w:rsidRDefault="00D94658" w:rsidP="00FF76F4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4624" behindDoc="1" locked="0" layoutInCell="1" allowOverlap="1">
              <wp:simplePos x="0" y="0"/>
              <wp:positionH relativeFrom="column">
                <wp:posOffset>3810</wp:posOffset>
              </wp:positionH>
              <wp:positionV relativeFrom="paragraph">
                <wp:posOffset>3810</wp:posOffset>
              </wp:positionV>
              <wp:extent cx="314325" cy="314325"/>
              <wp:effectExtent l="19050" t="0" r="9525" b="0"/>
              <wp:wrapTight wrapText="bothSides">
                <wp:wrapPolygon edited="0">
                  <wp:start x="2618" y="0"/>
                  <wp:lineTo x="-1309" y="5236"/>
                  <wp:lineTo x="-1309" y="15709"/>
                  <wp:lineTo x="2618" y="20945"/>
                  <wp:lineTo x="18327" y="20945"/>
                  <wp:lineTo x="18327" y="20945"/>
                  <wp:lineTo x="22255" y="15709"/>
                  <wp:lineTo x="22255" y="5236"/>
                  <wp:lineTo x="18327" y="0"/>
                  <wp:lineTo x="2618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325" cy="314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1" type="#_x0000_t32" style="position:absolute;left:0;text-align:left;margin-left:36.3pt;margin-top:7.75pt;width:430.5pt;height:.05pt;z-index:25166131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D94658" w:rsidRDefault="00D94658" w:rsidP="00FF76F4">
    <w:pPr>
      <w:pStyle w:val="a6"/>
      <w:jc w:val="right"/>
    </w:pPr>
    <w:r>
      <w:rPr>
        <w:rFonts w:ascii="Arial" w:hAnsi="Arial" w:cs="Arial"/>
        <w:i/>
        <w:sz w:val="24"/>
      </w:rPr>
      <w:t>Республика Хакасия в цифрах 2023</w:t>
    </w:r>
    <w:r w:rsidRPr="00727601">
      <w:rPr>
        <w:sz w:val="24"/>
      </w:rPr>
      <w:t xml:space="preserve">                    </w:t>
    </w:r>
    <w:r w:rsidRPr="00727601">
      <w:t xml:space="preserve">                        </w:t>
    </w:r>
    <w:r w:rsidRPr="00DF555E">
      <w:rPr>
        <w:rFonts w:ascii="Arial" w:hAnsi="Arial" w:cs="Arial"/>
      </w:rPr>
      <w:fldChar w:fldCharType="begin"/>
    </w:r>
    <w:r w:rsidRPr="00DF555E">
      <w:rPr>
        <w:rFonts w:ascii="Arial" w:hAnsi="Arial" w:cs="Arial"/>
      </w:rPr>
      <w:instrText xml:space="preserve"> PAGE   \* MERGEFORMAT </w:instrText>
    </w:r>
    <w:r w:rsidRPr="00DF555E">
      <w:rPr>
        <w:rFonts w:ascii="Arial" w:hAnsi="Arial" w:cs="Arial"/>
      </w:rPr>
      <w:fldChar w:fldCharType="separate"/>
    </w:r>
    <w:r w:rsidR="005405AA">
      <w:rPr>
        <w:rFonts w:ascii="Arial" w:hAnsi="Arial" w:cs="Arial"/>
        <w:noProof/>
      </w:rPr>
      <w:t>43</w:t>
    </w:r>
    <w:r w:rsidRPr="00DF555E">
      <w:rPr>
        <w:rFonts w:ascii="Arial" w:hAnsi="Arial" w:cs="Arial"/>
      </w:rPr>
      <w:fldChar w:fldCharType="end"/>
    </w:r>
  </w:p>
  <w:p w:rsidR="00D94658" w:rsidRPr="00AE271C" w:rsidRDefault="00D94658">
    <w:pPr>
      <w:pStyle w:val="a6"/>
      <w:rPr>
        <w:rFonts w:ascii="Arial" w:hAnsi="Arial" w:cs="Arial"/>
        <w:i/>
        <w:color w:val="525252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9611"/>
    </w:sdtPr>
    <w:sdtContent>
      <w:p w:rsidR="00D94658" w:rsidRPr="00D15151" w:rsidRDefault="00D94658" w:rsidP="0052777F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4855CA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column">
                <wp:posOffset>5871210</wp:posOffset>
              </wp:positionH>
              <wp:positionV relativeFrom="paragraph">
                <wp:posOffset>42545</wp:posOffset>
              </wp:positionV>
              <wp:extent cx="314325" cy="314325"/>
              <wp:effectExtent l="19050" t="0" r="9525" b="0"/>
              <wp:wrapTight wrapText="bothSides">
                <wp:wrapPolygon edited="0">
                  <wp:start x="2618" y="0"/>
                  <wp:lineTo x="-1309" y="5236"/>
                  <wp:lineTo x="-1309" y="15709"/>
                  <wp:lineTo x="2618" y="20945"/>
                  <wp:lineTo x="18327" y="20945"/>
                  <wp:lineTo x="18327" y="20945"/>
                  <wp:lineTo x="22255" y="15709"/>
                  <wp:lineTo x="22255" y="5236"/>
                  <wp:lineTo x="18327" y="0"/>
                  <wp:lineTo x="2618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325" cy="314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8" type="#_x0000_t32" style="position:absolute;left:0;text-align:left;margin-left:27.1pt;margin-top:5.9pt;width:430.5pt;height:.05pt;z-index:25167667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D94658" w:rsidRDefault="00D94658" w:rsidP="0052777F">
    <w:pPr>
      <w:pStyle w:val="a6"/>
      <w:tabs>
        <w:tab w:val="clear" w:pos="4153"/>
        <w:tab w:val="center" w:pos="2694"/>
        <w:tab w:val="left" w:pos="2977"/>
      </w:tabs>
    </w:pPr>
    <w:r w:rsidRPr="00DF555E">
      <w:rPr>
        <w:rFonts w:ascii="Arial" w:hAnsi="Arial" w:cs="Arial"/>
      </w:rPr>
      <w:fldChar w:fldCharType="begin"/>
    </w:r>
    <w:r w:rsidRPr="00DF555E">
      <w:rPr>
        <w:rFonts w:ascii="Arial" w:hAnsi="Arial" w:cs="Arial"/>
      </w:rPr>
      <w:instrText xml:space="preserve"> PAGE   \* MERGEFORMAT </w:instrText>
    </w:r>
    <w:r w:rsidRPr="00DF555E">
      <w:rPr>
        <w:rFonts w:ascii="Arial" w:hAnsi="Arial" w:cs="Arial"/>
      </w:rPr>
      <w:fldChar w:fldCharType="separate"/>
    </w:r>
    <w:r w:rsidR="003B1B45">
      <w:rPr>
        <w:rFonts w:ascii="Arial" w:hAnsi="Arial" w:cs="Arial"/>
        <w:noProof/>
      </w:rPr>
      <w:t>36</w:t>
    </w:r>
    <w:r w:rsidRPr="00DF555E">
      <w:rPr>
        <w:rFonts w:ascii="Arial" w:hAnsi="Arial" w:cs="Arial"/>
      </w:rPr>
      <w:fldChar w:fldCharType="end"/>
    </w:r>
    <w:r>
      <w:rPr>
        <w:sz w:val="24"/>
      </w:rPr>
      <w:tab/>
    </w:r>
    <w:r>
      <w:rPr>
        <w:sz w:val="24"/>
      </w:rPr>
      <w:tab/>
    </w:r>
    <w:r>
      <w:rPr>
        <w:rFonts w:ascii="Arial" w:hAnsi="Arial" w:cs="Arial"/>
        <w:i/>
        <w:sz w:val="24"/>
      </w:rPr>
      <w:t>Республика Хакасия в цифрах 2023</w:t>
    </w:r>
  </w:p>
  <w:p w:rsidR="00D94658" w:rsidRDefault="00D94658" w:rsidP="005277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658" w:rsidRDefault="00D94658" w:rsidP="000368CD">
      <w:r>
        <w:separator/>
      </w:r>
    </w:p>
  </w:footnote>
  <w:footnote w:type="continuationSeparator" w:id="0">
    <w:p w:rsidR="00D94658" w:rsidRDefault="00D94658" w:rsidP="00036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658" w:rsidRPr="00C72135" w:rsidRDefault="00D94658" w:rsidP="00D61CAB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6. УРОВЕНЬ ЖИЗНИ НАСЕЛЕНИЯ</w:t>
    </w:r>
  </w:p>
  <w:p w:rsidR="00D94658" w:rsidRDefault="00D946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658" w:rsidRPr="00C72135" w:rsidRDefault="00D94658" w:rsidP="00BE763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6. УРОВЕНЬ ЖИЗНИ НАСЕЛЕНИЯ</w:t>
    </w:r>
  </w:p>
  <w:p w:rsidR="00D94658" w:rsidRDefault="00D946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658" w:rsidRDefault="00D94658">
    <w:pPr>
      <w:pStyle w:val="a3"/>
    </w:pPr>
  </w:p>
  <w:p w:rsidR="00D94658" w:rsidRDefault="00D94658">
    <w:pPr>
      <w:pStyle w:val="a3"/>
    </w:pPr>
  </w:p>
  <w:p w:rsidR="00D94658" w:rsidRDefault="00D9465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29"/>
  </w:num>
  <w:num w:numId="4">
    <w:abstractNumId w:val="24"/>
  </w:num>
  <w:num w:numId="5">
    <w:abstractNumId w:val="1"/>
  </w:num>
  <w:num w:numId="6">
    <w:abstractNumId w:val="7"/>
  </w:num>
  <w:num w:numId="7">
    <w:abstractNumId w:val="12"/>
  </w:num>
  <w:num w:numId="8">
    <w:abstractNumId w:val="6"/>
  </w:num>
  <w:num w:numId="9">
    <w:abstractNumId w:val="2"/>
  </w:num>
  <w:num w:numId="10">
    <w:abstractNumId w:val="21"/>
  </w:num>
  <w:num w:numId="11">
    <w:abstractNumId w:val="27"/>
  </w:num>
  <w:num w:numId="12">
    <w:abstractNumId w:val="8"/>
  </w:num>
  <w:num w:numId="13">
    <w:abstractNumId w:val="14"/>
  </w:num>
  <w:num w:numId="14">
    <w:abstractNumId w:val="13"/>
  </w:num>
  <w:num w:numId="15">
    <w:abstractNumId w:val="9"/>
  </w:num>
  <w:num w:numId="16">
    <w:abstractNumId w:val="16"/>
  </w:num>
  <w:num w:numId="17">
    <w:abstractNumId w:val="10"/>
  </w:num>
  <w:num w:numId="18">
    <w:abstractNumId w:val="11"/>
  </w:num>
  <w:num w:numId="19">
    <w:abstractNumId w:val="28"/>
  </w:num>
  <w:num w:numId="20">
    <w:abstractNumId w:val="5"/>
  </w:num>
  <w:num w:numId="21">
    <w:abstractNumId w:val="20"/>
  </w:num>
  <w:num w:numId="22">
    <w:abstractNumId w:val="26"/>
  </w:num>
  <w:num w:numId="23">
    <w:abstractNumId w:val="23"/>
  </w:num>
  <w:num w:numId="24">
    <w:abstractNumId w:val="3"/>
  </w:num>
  <w:num w:numId="25">
    <w:abstractNumId w:val="22"/>
  </w:num>
  <w:num w:numId="26">
    <w:abstractNumId w:val="15"/>
  </w:num>
  <w:num w:numId="27">
    <w:abstractNumId w:val="25"/>
  </w:num>
  <w:num w:numId="28">
    <w:abstractNumId w:val="4"/>
  </w:num>
  <w:num w:numId="29">
    <w:abstractNumId w:val="19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9"/>
    <o:shapelayout v:ext="edit">
      <o:idmap v:ext="edit" data="2"/>
      <o:rules v:ext="edit">
        <o:r id="V:Rule4" type="connector" idref="#_x0000_s2058"/>
        <o:r id="V:Rule5" type="connector" idref="#_x0000_s2056"/>
        <o:r id="V:Rule6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68CD"/>
    <w:rsid w:val="00010A6D"/>
    <w:rsid w:val="00016EC2"/>
    <w:rsid w:val="0002565E"/>
    <w:rsid w:val="000265B2"/>
    <w:rsid w:val="000305AE"/>
    <w:rsid w:val="000368CD"/>
    <w:rsid w:val="000444E5"/>
    <w:rsid w:val="000529A6"/>
    <w:rsid w:val="00057929"/>
    <w:rsid w:val="0006354B"/>
    <w:rsid w:val="00072129"/>
    <w:rsid w:val="0008061A"/>
    <w:rsid w:val="000829E5"/>
    <w:rsid w:val="00091CF2"/>
    <w:rsid w:val="000923E8"/>
    <w:rsid w:val="0009627B"/>
    <w:rsid w:val="000A023D"/>
    <w:rsid w:val="000A0343"/>
    <w:rsid w:val="000A04F0"/>
    <w:rsid w:val="000B1509"/>
    <w:rsid w:val="000B3F62"/>
    <w:rsid w:val="000B76CA"/>
    <w:rsid w:val="000C7725"/>
    <w:rsid w:val="000D53A2"/>
    <w:rsid w:val="000D6ECC"/>
    <w:rsid w:val="000E110D"/>
    <w:rsid w:val="000E1AEC"/>
    <w:rsid w:val="000E2808"/>
    <w:rsid w:val="000E2FCA"/>
    <w:rsid w:val="000E6217"/>
    <w:rsid w:val="000E7E52"/>
    <w:rsid w:val="000F1027"/>
    <w:rsid w:val="000F26FB"/>
    <w:rsid w:val="000F2967"/>
    <w:rsid w:val="000F51B9"/>
    <w:rsid w:val="000F79B1"/>
    <w:rsid w:val="001040E7"/>
    <w:rsid w:val="00107BF6"/>
    <w:rsid w:val="001110D7"/>
    <w:rsid w:val="00117058"/>
    <w:rsid w:val="0012098F"/>
    <w:rsid w:val="00122011"/>
    <w:rsid w:val="00124D1B"/>
    <w:rsid w:val="00124D9F"/>
    <w:rsid w:val="00125AB7"/>
    <w:rsid w:val="00130AB6"/>
    <w:rsid w:val="0014235B"/>
    <w:rsid w:val="00151477"/>
    <w:rsid w:val="00154AFB"/>
    <w:rsid w:val="00157A93"/>
    <w:rsid w:val="00161A1B"/>
    <w:rsid w:val="00163000"/>
    <w:rsid w:val="00163863"/>
    <w:rsid w:val="00166726"/>
    <w:rsid w:val="001674C6"/>
    <w:rsid w:val="00172C0A"/>
    <w:rsid w:val="00175CE6"/>
    <w:rsid w:val="00181B4B"/>
    <w:rsid w:val="00182343"/>
    <w:rsid w:val="00186479"/>
    <w:rsid w:val="00190552"/>
    <w:rsid w:val="00194AAD"/>
    <w:rsid w:val="00197031"/>
    <w:rsid w:val="001A34EB"/>
    <w:rsid w:val="001A44CE"/>
    <w:rsid w:val="001A47B3"/>
    <w:rsid w:val="001A7285"/>
    <w:rsid w:val="001B2150"/>
    <w:rsid w:val="001B2698"/>
    <w:rsid w:val="001B7203"/>
    <w:rsid w:val="001B74E4"/>
    <w:rsid w:val="001D076D"/>
    <w:rsid w:val="001D139C"/>
    <w:rsid w:val="001D18A1"/>
    <w:rsid w:val="001D518C"/>
    <w:rsid w:val="001E0BCC"/>
    <w:rsid w:val="001E31FC"/>
    <w:rsid w:val="001E3B6A"/>
    <w:rsid w:val="001F264B"/>
    <w:rsid w:val="001F3B0B"/>
    <w:rsid w:val="001F7A7F"/>
    <w:rsid w:val="00206E96"/>
    <w:rsid w:val="00223A75"/>
    <w:rsid w:val="0024314D"/>
    <w:rsid w:val="00244D92"/>
    <w:rsid w:val="00245E00"/>
    <w:rsid w:val="00256D53"/>
    <w:rsid w:val="00260D51"/>
    <w:rsid w:val="00263816"/>
    <w:rsid w:val="00276A8E"/>
    <w:rsid w:val="00281867"/>
    <w:rsid w:val="002902B5"/>
    <w:rsid w:val="00292B84"/>
    <w:rsid w:val="00297BFB"/>
    <w:rsid w:val="002B7419"/>
    <w:rsid w:val="002C0EEC"/>
    <w:rsid w:val="002C4B85"/>
    <w:rsid w:val="002E7C40"/>
    <w:rsid w:val="002F1FCB"/>
    <w:rsid w:val="002F31F1"/>
    <w:rsid w:val="002F7A17"/>
    <w:rsid w:val="00306176"/>
    <w:rsid w:val="003076AF"/>
    <w:rsid w:val="003114B8"/>
    <w:rsid w:val="00312382"/>
    <w:rsid w:val="00312E3F"/>
    <w:rsid w:val="00315350"/>
    <w:rsid w:val="00323B8B"/>
    <w:rsid w:val="0032421C"/>
    <w:rsid w:val="003300BF"/>
    <w:rsid w:val="00334E2F"/>
    <w:rsid w:val="003432E6"/>
    <w:rsid w:val="00344260"/>
    <w:rsid w:val="00344C24"/>
    <w:rsid w:val="00345097"/>
    <w:rsid w:val="00347460"/>
    <w:rsid w:val="00353FF7"/>
    <w:rsid w:val="00355800"/>
    <w:rsid w:val="00360022"/>
    <w:rsid w:val="003618FE"/>
    <w:rsid w:val="0036620B"/>
    <w:rsid w:val="003663D2"/>
    <w:rsid w:val="00367198"/>
    <w:rsid w:val="00370412"/>
    <w:rsid w:val="00373114"/>
    <w:rsid w:val="00381BCD"/>
    <w:rsid w:val="003904B8"/>
    <w:rsid w:val="003A7AAB"/>
    <w:rsid w:val="003B1B45"/>
    <w:rsid w:val="003B239F"/>
    <w:rsid w:val="003C0A69"/>
    <w:rsid w:val="003C3C9F"/>
    <w:rsid w:val="003C68A4"/>
    <w:rsid w:val="003C7345"/>
    <w:rsid w:val="003D37F4"/>
    <w:rsid w:val="003D4305"/>
    <w:rsid w:val="003D6097"/>
    <w:rsid w:val="003D78FD"/>
    <w:rsid w:val="003E6341"/>
    <w:rsid w:val="003F324C"/>
    <w:rsid w:val="003F5E0A"/>
    <w:rsid w:val="004021FC"/>
    <w:rsid w:val="0041193F"/>
    <w:rsid w:val="00423F65"/>
    <w:rsid w:val="004265B3"/>
    <w:rsid w:val="00431861"/>
    <w:rsid w:val="0043747D"/>
    <w:rsid w:val="00446318"/>
    <w:rsid w:val="004468EA"/>
    <w:rsid w:val="00446B87"/>
    <w:rsid w:val="00451A1C"/>
    <w:rsid w:val="004531F8"/>
    <w:rsid w:val="00456592"/>
    <w:rsid w:val="004577D7"/>
    <w:rsid w:val="0046462D"/>
    <w:rsid w:val="004713B4"/>
    <w:rsid w:val="00484F83"/>
    <w:rsid w:val="004852F3"/>
    <w:rsid w:val="004855CA"/>
    <w:rsid w:val="00497FD3"/>
    <w:rsid w:val="004B1613"/>
    <w:rsid w:val="004B2D00"/>
    <w:rsid w:val="004B45AF"/>
    <w:rsid w:val="004B46E7"/>
    <w:rsid w:val="004B60C7"/>
    <w:rsid w:val="004C776B"/>
    <w:rsid w:val="004C7965"/>
    <w:rsid w:val="004D2A81"/>
    <w:rsid w:val="004D47C4"/>
    <w:rsid w:val="004D4B5F"/>
    <w:rsid w:val="004E1F63"/>
    <w:rsid w:val="004E449C"/>
    <w:rsid w:val="004E501B"/>
    <w:rsid w:val="004F2F6D"/>
    <w:rsid w:val="00507A30"/>
    <w:rsid w:val="00511035"/>
    <w:rsid w:val="00516810"/>
    <w:rsid w:val="005209BC"/>
    <w:rsid w:val="00527135"/>
    <w:rsid w:val="0052777F"/>
    <w:rsid w:val="00531160"/>
    <w:rsid w:val="005405AA"/>
    <w:rsid w:val="0054784D"/>
    <w:rsid w:val="00552C05"/>
    <w:rsid w:val="0055671D"/>
    <w:rsid w:val="00560639"/>
    <w:rsid w:val="005623E0"/>
    <w:rsid w:val="00563487"/>
    <w:rsid w:val="00564ED8"/>
    <w:rsid w:val="00572883"/>
    <w:rsid w:val="005748C4"/>
    <w:rsid w:val="00581CAA"/>
    <w:rsid w:val="00583E68"/>
    <w:rsid w:val="005923F8"/>
    <w:rsid w:val="00596DD8"/>
    <w:rsid w:val="00597697"/>
    <w:rsid w:val="005A33C0"/>
    <w:rsid w:val="005A3BC8"/>
    <w:rsid w:val="005B05F3"/>
    <w:rsid w:val="005B0AD1"/>
    <w:rsid w:val="005B1B9F"/>
    <w:rsid w:val="005C25AE"/>
    <w:rsid w:val="005C2910"/>
    <w:rsid w:val="005C6773"/>
    <w:rsid w:val="005C7064"/>
    <w:rsid w:val="005C7FA6"/>
    <w:rsid w:val="005D0E27"/>
    <w:rsid w:val="005D34FC"/>
    <w:rsid w:val="005D5968"/>
    <w:rsid w:val="005E003F"/>
    <w:rsid w:val="005E0C00"/>
    <w:rsid w:val="005E1322"/>
    <w:rsid w:val="005E2B49"/>
    <w:rsid w:val="005E3F7C"/>
    <w:rsid w:val="005E42C6"/>
    <w:rsid w:val="005F3396"/>
    <w:rsid w:val="005F5DA1"/>
    <w:rsid w:val="006075B2"/>
    <w:rsid w:val="0061122C"/>
    <w:rsid w:val="00613317"/>
    <w:rsid w:val="006139AD"/>
    <w:rsid w:val="00614213"/>
    <w:rsid w:val="00614A32"/>
    <w:rsid w:val="00620D84"/>
    <w:rsid w:val="006263BC"/>
    <w:rsid w:val="00627056"/>
    <w:rsid w:val="00631C05"/>
    <w:rsid w:val="006330B8"/>
    <w:rsid w:val="00640FB4"/>
    <w:rsid w:val="006431AB"/>
    <w:rsid w:val="00650133"/>
    <w:rsid w:val="006507A9"/>
    <w:rsid w:val="006530A7"/>
    <w:rsid w:val="00654617"/>
    <w:rsid w:val="00654E95"/>
    <w:rsid w:val="00655133"/>
    <w:rsid w:val="006569B4"/>
    <w:rsid w:val="0068267C"/>
    <w:rsid w:val="006833EF"/>
    <w:rsid w:val="00692EBA"/>
    <w:rsid w:val="006A35B0"/>
    <w:rsid w:val="006A4321"/>
    <w:rsid w:val="006A4854"/>
    <w:rsid w:val="006B5553"/>
    <w:rsid w:val="006B6E37"/>
    <w:rsid w:val="006C121C"/>
    <w:rsid w:val="006C3CBC"/>
    <w:rsid w:val="006C61EE"/>
    <w:rsid w:val="006C65B5"/>
    <w:rsid w:val="006C66A5"/>
    <w:rsid w:val="006D65DA"/>
    <w:rsid w:val="006E313F"/>
    <w:rsid w:val="006E5004"/>
    <w:rsid w:val="006E53A4"/>
    <w:rsid w:val="006E6BAB"/>
    <w:rsid w:val="006F1874"/>
    <w:rsid w:val="006F1AF4"/>
    <w:rsid w:val="006F5744"/>
    <w:rsid w:val="00704594"/>
    <w:rsid w:val="00713D8D"/>
    <w:rsid w:val="00716743"/>
    <w:rsid w:val="00721F19"/>
    <w:rsid w:val="00725C7B"/>
    <w:rsid w:val="0073614F"/>
    <w:rsid w:val="007373FD"/>
    <w:rsid w:val="00737D9E"/>
    <w:rsid w:val="007414FC"/>
    <w:rsid w:val="00741B99"/>
    <w:rsid w:val="007426C5"/>
    <w:rsid w:val="00743E94"/>
    <w:rsid w:val="0074777F"/>
    <w:rsid w:val="00751148"/>
    <w:rsid w:val="007574A1"/>
    <w:rsid w:val="007622E5"/>
    <w:rsid w:val="0076411E"/>
    <w:rsid w:val="00764919"/>
    <w:rsid w:val="00770D22"/>
    <w:rsid w:val="0078081E"/>
    <w:rsid w:val="00787C93"/>
    <w:rsid w:val="0079539B"/>
    <w:rsid w:val="007A3C0A"/>
    <w:rsid w:val="007A5707"/>
    <w:rsid w:val="007A6EDA"/>
    <w:rsid w:val="007A7AC3"/>
    <w:rsid w:val="007B1E32"/>
    <w:rsid w:val="007B55F0"/>
    <w:rsid w:val="007B6379"/>
    <w:rsid w:val="007B6CF0"/>
    <w:rsid w:val="007C32B7"/>
    <w:rsid w:val="007C3546"/>
    <w:rsid w:val="007C763C"/>
    <w:rsid w:val="007D0F5E"/>
    <w:rsid w:val="007D72BD"/>
    <w:rsid w:val="007E0706"/>
    <w:rsid w:val="007E11EF"/>
    <w:rsid w:val="007E12A4"/>
    <w:rsid w:val="007E221C"/>
    <w:rsid w:val="007E340D"/>
    <w:rsid w:val="007E40ED"/>
    <w:rsid w:val="007F277B"/>
    <w:rsid w:val="007F5EE9"/>
    <w:rsid w:val="00800261"/>
    <w:rsid w:val="008161DE"/>
    <w:rsid w:val="00816944"/>
    <w:rsid w:val="00824F93"/>
    <w:rsid w:val="0082590F"/>
    <w:rsid w:val="00826082"/>
    <w:rsid w:val="00851EA2"/>
    <w:rsid w:val="0085290E"/>
    <w:rsid w:val="00861341"/>
    <w:rsid w:val="008631B4"/>
    <w:rsid w:val="00873679"/>
    <w:rsid w:val="008765E8"/>
    <w:rsid w:val="00876FAB"/>
    <w:rsid w:val="008800CF"/>
    <w:rsid w:val="008801CF"/>
    <w:rsid w:val="008827BF"/>
    <w:rsid w:val="008875CA"/>
    <w:rsid w:val="00892919"/>
    <w:rsid w:val="00892A2C"/>
    <w:rsid w:val="008936E7"/>
    <w:rsid w:val="00893A5B"/>
    <w:rsid w:val="00895FE6"/>
    <w:rsid w:val="008A3539"/>
    <w:rsid w:val="008A3547"/>
    <w:rsid w:val="008A3AA5"/>
    <w:rsid w:val="008A4510"/>
    <w:rsid w:val="008A54C0"/>
    <w:rsid w:val="008A576C"/>
    <w:rsid w:val="008B2C02"/>
    <w:rsid w:val="008B3327"/>
    <w:rsid w:val="008B41FC"/>
    <w:rsid w:val="008B502C"/>
    <w:rsid w:val="008B5E22"/>
    <w:rsid w:val="008B6892"/>
    <w:rsid w:val="008C20F4"/>
    <w:rsid w:val="008C6803"/>
    <w:rsid w:val="008C71E7"/>
    <w:rsid w:val="008D2237"/>
    <w:rsid w:val="008D6C99"/>
    <w:rsid w:val="008E3255"/>
    <w:rsid w:val="008E4C9F"/>
    <w:rsid w:val="008F64D5"/>
    <w:rsid w:val="008F6B28"/>
    <w:rsid w:val="00901BA6"/>
    <w:rsid w:val="009075B1"/>
    <w:rsid w:val="00912960"/>
    <w:rsid w:val="00915E87"/>
    <w:rsid w:val="00930506"/>
    <w:rsid w:val="00931333"/>
    <w:rsid w:val="00931490"/>
    <w:rsid w:val="009379A2"/>
    <w:rsid w:val="00943275"/>
    <w:rsid w:val="009535B2"/>
    <w:rsid w:val="00960097"/>
    <w:rsid w:val="0096043F"/>
    <w:rsid w:val="00966C32"/>
    <w:rsid w:val="00973462"/>
    <w:rsid w:val="0098038C"/>
    <w:rsid w:val="00981FBB"/>
    <w:rsid w:val="00990A23"/>
    <w:rsid w:val="00991BD6"/>
    <w:rsid w:val="00996652"/>
    <w:rsid w:val="00997E9C"/>
    <w:rsid w:val="009D0BA2"/>
    <w:rsid w:val="009D3FCD"/>
    <w:rsid w:val="009D546B"/>
    <w:rsid w:val="009D6EF4"/>
    <w:rsid w:val="009E00F1"/>
    <w:rsid w:val="009E1AE6"/>
    <w:rsid w:val="009E5C1D"/>
    <w:rsid w:val="009E6DC7"/>
    <w:rsid w:val="00A00E49"/>
    <w:rsid w:val="00A011FD"/>
    <w:rsid w:val="00A02949"/>
    <w:rsid w:val="00A02BCC"/>
    <w:rsid w:val="00A06F44"/>
    <w:rsid w:val="00A11963"/>
    <w:rsid w:val="00A15641"/>
    <w:rsid w:val="00A20C4A"/>
    <w:rsid w:val="00A26464"/>
    <w:rsid w:val="00A27193"/>
    <w:rsid w:val="00A3439A"/>
    <w:rsid w:val="00A343C7"/>
    <w:rsid w:val="00A35389"/>
    <w:rsid w:val="00A450BB"/>
    <w:rsid w:val="00A46050"/>
    <w:rsid w:val="00A5406E"/>
    <w:rsid w:val="00A66D2A"/>
    <w:rsid w:val="00A74490"/>
    <w:rsid w:val="00A7783A"/>
    <w:rsid w:val="00A801E4"/>
    <w:rsid w:val="00A835FE"/>
    <w:rsid w:val="00A86511"/>
    <w:rsid w:val="00A9246B"/>
    <w:rsid w:val="00A92642"/>
    <w:rsid w:val="00A929C7"/>
    <w:rsid w:val="00A94DC1"/>
    <w:rsid w:val="00A96533"/>
    <w:rsid w:val="00A974D1"/>
    <w:rsid w:val="00AA1887"/>
    <w:rsid w:val="00AA2562"/>
    <w:rsid w:val="00AB15B3"/>
    <w:rsid w:val="00AB6FA9"/>
    <w:rsid w:val="00AC1D3D"/>
    <w:rsid w:val="00AC39A5"/>
    <w:rsid w:val="00AC4818"/>
    <w:rsid w:val="00AD1B4D"/>
    <w:rsid w:val="00AD2CEA"/>
    <w:rsid w:val="00AD31EA"/>
    <w:rsid w:val="00AD54A7"/>
    <w:rsid w:val="00AE0C18"/>
    <w:rsid w:val="00AE26C9"/>
    <w:rsid w:val="00AF0806"/>
    <w:rsid w:val="00AF0C60"/>
    <w:rsid w:val="00AF4ACA"/>
    <w:rsid w:val="00B005D8"/>
    <w:rsid w:val="00B20139"/>
    <w:rsid w:val="00B24A97"/>
    <w:rsid w:val="00B24DCB"/>
    <w:rsid w:val="00B33BE1"/>
    <w:rsid w:val="00B33F6D"/>
    <w:rsid w:val="00B35B26"/>
    <w:rsid w:val="00B35C29"/>
    <w:rsid w:val="00B370D5"/>
    <w:rsid w:val="00B44E70"/>
    <w:rsid w:val="00B61EAB"/>
    <w:rsid w:val="00B6390C"/>
    <w:rsid w:val="00B65A08"/>
    <w:rsid w:val="00B71CA0"/>
    <w:rsid w:val="00B72807"/>
    <w:rsid w:val="00B75300"/>
    <w:rsid w:val="00B80C3B"/>
    <w:rsid w:val="00B85CD2"/>
    <w:rsid w:val="00B9461E"/>
    <w:rsid w:val="00BA2374"/>
    <w:rsid w:val="00BA2B3D"/>
    <w:rsid w:val="00BB30B4"/>
    <w:rsid w:val="00BB481E"/>
    <w:rsid w:val="00BB69EB"/>
    <w:rsid w:val="00BB79B9"/>
    <w:rsid w:val="00BC0D4F"/>
    <w:rsid w:val="00BC1D2C"/>
    <w:rsid w:val="00BD3607"/>
    <w:rsid w:val="00BE6318"/>
    <w:rsid w:val="00BE7636"/>
    <w:rsid w:val="00BF65DD"/>
    <w:rsid w:val="00BF7E6E"/>
    <w:rsid w:val="00C00696"/>
    <w:rsid w:val="00C011C3"/>
    <w:rsid w:val="00C06E33"/>
    <w:rsid w:val="00C10779"/>
    <w:rsid w:val="00C15ECB"/>
    <w:rsid w:val="00C17E0D"/>
    <w:rsid w:val="00C24ED8"/>
    <w:rsid w:val="00C31766"/>
    <w:rsid w:val="00C366D9"/>
    <w:rsid w:val="00C37CCE"/>
    <w:rsid w:val="00C44983"/>
    <w:rsid w:val="00C476AC"/>
    <w:rsid w:val="00C603C1"/>
    <w:rsid w:val="00C64806"/>
    <w:rsid w:val="00C65DBC"/>
    <w:rsid w:val="00C71337"/>
    <w:rsid w:val="00C876A8"/>
    <w:rsid w:val="00C91C8B"/>
    <w:rsid w:val="00CA0330"/>
    <w:rsid w:val="00CA1970"/>
    <w:rsid w:val="00CA59BD"/>
    <w:rsid w:val="00CB015B"/>
    <w:rsid w:val="00CB7B90"/>
    <w:rsid w:val="00CC0D91"/>
    <w:rsid w:val="00CC334E"/>
    <w:rsid w:val="00CD62DE"/>
    <w:rsid w:val="00CE14C3"/>
    <w:rsid w:val="00CE1EE8"/>
    <w:rsid w:val="00CE3C34"/>
    <w:rsid w:val="00CE7DBA"/>
    <w:rsid w:val="00CF3349"/>
    <w:rsid w:val="00D04C13"/>
    <w:rsid w:val="00D1024D"/>
    <w:rsid w:val="00D1668D"/>
    <w:rsid w:val="00D2145A"/>
    <w:rsid w:val="00D21F37"/>
    <w:rsid w:val="00D23840"/>
    <w:rsid w:val="00D2599D"/>
    <w:rsid w:val="00D26219"/>
    <w:rsid w:val="00D31041"/>
    <w:rsid w:val="00D36683"/>
    <w:rsid w:val="00D44372"/>
    <w:rsid w:val="00D45D38"/>
    <w:rsid w:val="00D47E66"/>
    <w:rsid w:val="00D54052"/>
    <w:rsid w:val="00D60AE8"/>
    <w:rsid w:val="00D60D51"/>
    <w:rsid w:val="00D61CAB"/>
    <w:rsid w:val="00D7093D"/>
    <w:rsid w:val="00D73CE4"/>
    <w:rsid w:val="00D80405"/>
    <w:rsid w:val="00D87B88"/>
    <w:rsid w:val="00D939DF"/>
    <w:rsid w:val="00D94658"/>
    <w:rsid w:val="00D9546B"/>
    <w:rsid w:val="00D9680C"/>
    <w:rsid w:val="00DA137D"/>
    <w:rsid w:val="00DA25E2"/>
    <w:rsid w:val="00DA3932"/>
    <w:rsid w:val="00DA69B0"/>
    <w:rsid w:val="00DB0195"/>
    <w:rsid w:val="00DB3D49"/>
    <w:rsid w:val="00DB6A61"/>
    <w:rsid w:val="00DC5185"/>
    <w:rsid w:val="00DD321E"/>
    <w:rsid w:val="00DD33D0"/>
    <w:rsid w:val="00DE4614"/>
    <w:rsid w:val="00DE4C29"/>
    <w:rsid w:val="00DE6E8D"/>
    <w:rsid w:val="00DE7DDA"/>
    <w:rsid w:val="00DF555E"/>
    <w:rsid w:val="00DF5DFB"/>
    <w:rsid w:val="00DF6B56"/>
    <w:rsid w:val="00E0338D"/>
    <w:rsid w:val="00E12F86"/>
    <w:rsid w:val="00E160BF"/>
    <w:rsid w:val="00E16512"/>
    <w:rsid w:val="00E229E6"/>
    <w:rsid w:val="00E23555"/>
    <w:rsid w:val="00E24C91"/>
    <w:rsid w:val="00E24DA8"/>
    <w:rsid w:val="00E34BD5"/>
    <w:rsid w:val="00E365A1"/>
    <w:rsid w:val="00E413BA"/>
    <w:rsid w:val="00E43058"/>
    <w:rsid w:val="00E46B12"/>
    <w:rsid w:val="00E513A2"/>
    <w:rsid w:val="00E533C3"/>
    <w:rsid w:val="00E54071"/>
    <w:rsid w:val="00E5611E"/>
    <w:rsid w:val="00E6333C"/>
    <w:rsid w:val="00E6430F"/>
    <w:rsid w:val="00E65304"/>
    <w:rsid w:val="00E65B44"/>
    <w:rsid w:val="00E666BF"/>
    <w:rsid w:val="00E810C6"/>
    <w:rsid w:val="00E8514D"/>
    <w:rsid w:val="00E87EE6"/>
    <w:rsid w:val="00E9056B"/>
    <w:rsid w:val="00E90D46"/>
    <w:rsid w:val="00E91130"/>
    <w:rsid w:val="00E91377"/>
    <w:rsid w:val="00E9711C"/>
    <w:rsid w:val="00EA3A7D"/>
    <w:rsid w:val="00EB07EA"/>
    <w:rsid w:val="00EC02EC"/>
    <w:rsid w:val="00EC0D01"/>
    <w:rsid w:val="00EC25F6"/>
    <w:rsid w:val="00EC3CBB"/>
    <w:rsid w:val="00EC4781"/>
    <w:rsid w:val="00EC4DD9"/>
    <w:rsid w:val="00ED52EA"/>
    <w:rsid w:val="00EE2945"/>
    <w:rsid w:val="00EE720F"/>
    <w:rsid w:val="00EF08A6"/>
    <w:rsid w:val="00EF12EB"/>
    <w:rsid w:val="00EF46DD"/>
    <w:rsid w:val="00EF541A"/>
    <w:rsid w:val="00EF56D4"/>
    <w:rsid w:val="00F00DB6"/>
    <w:rsid w:val="00F029FE"/>
    <w:rsid w:val="00F04C07"/>
    <w:rsid w:val="00F07C40"/>
    <w:rsid w:val="00F11B2B"/>
    <w:rsid w:val="00F1541A"/>
    <w:rsid w:val="00F15B34"/>
    <w:rsid w:val="00F16B17"/>
    <w:rsid w:val="00F26563"/>
    <w:rsid w:val="00F26626"/>
    <w:rsid w:val="00F3018A"/>
    <w:rsid w:val="00F312D6"/>
    <w:rsid w:val="00F3259A"/>
    <w:rsid w:val="00F340A6"/>
    <w:rsid w:val="00F35095"/>
    <w:rsid w:val="00F37AFC"/>
    <w:rsid w:val="00F41BE5"/>
    <w:rsid w:val="00F459C3"/>
    <w:rsid w:val="00F51194"/>
    <w:rsid w:val="00F51483"/>
    <w:rsid w:val="00F51674"/>
    <w:rsid w:val="00F5202D"/>
    <w:rsid w:val="00F5420E"/>
    <w:rsid w:val="00F56A74"/>
    <w:rsid w:val="00F61C06"/>
    <w:rsid w:val="00F65CD5"/>
    <w:rsid w:val="00F703CF"/>
    <w:rsid w:val="00F70437"/>
    <w:rsid w:val="00F721B7"/>
    <w:rsid w:val="00F743D4"/>
    <w:rsid w:val="00F7512B"/>
    <w:rsid w:val="00F828F4"/>
    <w:rsid w:val="00F8406D"/>
    <w:rsid w:val="00F849FF"/>
    <w:rsid w:val="00F87FD6"/>
    <w:rsid w:val="00FA5685"/>
    <w:rsid w:val="00FA64D1"/>
    <w:rsid w:val="00FA7272"/>
    <w:rsid w:val="00FA7C17"/>
    <w:rsid w:val="00FB0EC9"/>
    <w:rsid w:val="00FB1BCA"/>
    <w:rsid w:val="00FB49EA"/>
    <w:rsid w:val="00FB6820"/>
    <w:rsid w:val="00FC695C"/>
    <w:rsid w:val="00FC75BC"/>
    <w:rsid w:val="00FD19CF"/>
    <w:rsid w:val="00FD2FE5"/>
    <w:rsid w:val="00FD4FF8"/>
    <w:rsid w:val="00FD631C"/>
    <w:rsid w:val="00FD747F"/>
    <w:rsid w:val="00FE028D"/>
    <w:rsid w:val="00FE0B11"/>
    <w:rsid w:val="00FE6972"/>
    <w:rsid w:val="00FE6B36"/>
    <w:rsid w:val="00FF2F38"/>
    <w:rsid w:val="00FF76F4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1F63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8765E8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4E1F63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8765E8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8765E8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8765E8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8765E8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8765E8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8765E8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1F6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4E1F6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765E8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E1F6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765E8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765E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765E8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765E8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765E8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765E8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21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">
    <w:name w:val="Край в цифрах1"/>
    <w:basedOn w:val="a1"/>
    <w:next w:val="-5"/>
    <w:uiPriority w:val="71"/>
    <w:rsid w:val="00E810C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Body Text Indent"/>
    <w:basedOn w:val="a"/>
    <w:link w:val="ad"/>
    <w:rsid w:val="00E810C6"/>
    <w:pPr>
      <w:ind w:firstLine="709"/>
      <w:jc w:val="both"/>
    </w:pPr>
  </w:style>
  <w:style w:type="character" w:customStyle="1" w:styleId="ad">
    <w:name w:val="Основной текст с отступом Знак"/>
    <w:basedOn w:val="a0"/>
    <w:link w:val="ac"/>
    <w:uiPriority w:val="99"/>
    <w:rsid w:val="00E81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81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Край в цифрах2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">
    <w:name w:val="Край в цифрах26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e">
    <w:name w:val="List Paragraph"/>
    <w:basedOn w:val="a"/>
    <w:uiPriority w:val="34"/>
    <w:qFormat/>
    <w:rsid w:val="004E1F63"/>
    <w:pPr>
      <w:ind w:left="720"/>
      <w:contextualSpacing/>
    </w:pPr>
  </w:style>
  <w:style w:type="table" w:customStyle="1" w:styleId="31">
    <w:name w:val="Край в цифрах3"/>
    <w:basedOn w:val="a1"/>
    <w:next w:val="-5"/>
    <w:uiPriority w:val="71"/>
    <w:rsid w:val="004E1F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1">
    <w:name w:val="Край в цифрах4"/>
    <w:basedOn w:val="a1"/>
    <w:next w:val="-5"/>
    <w:uiPriority w:val="71"/>
    <w:rsid w:val="0061421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">
    <w:name w:val="Normal (Web)"/>
    <w:basedOn w:val="a"/>
    <w:rsid w:val="00E9056B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annotation reference"/>
    <w:basedOn w:val="a0"/>
    <w:uiPriority w:val="99"/>
    <w:rsid w:val="008765E8"/>
    <w:rPr>
      <w:sz w:val="16"/>
    </w:rPr>
  </w:style>
  <w:style w:type="character" w:customStyle="1" w:styleId="14">
    <w:name w:val="Знак примечания1"/>
    <w:basedOn w:val="15"/>
    <w:rsid w:val="008765E8"/>
    <w:rPr>
      <w:sz w:val="16"/>
    </w:rPr>
  </w:style>
  <w:style w:type="character" w:customStyle="1" w:styleId="15">
    <w:name w:val="Основной шрифт абзаца1"/>
    <w:rsid w:val="008765E8"/>
  </w:style>
  <w:style w:type="paragraph" w:styleId="af1">
    <w:name w:val="annotation text"/>
    <w:basedOn w:val="af2"/>
    <w:link w:val="af3"/>
    <w:rsid w:val="008765E8"/>
  </w:style>
  <w:style w:type="paragraph" w:customStyle="1" w:styleId="af2">
    <w:name w:val="Обычны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1"/>
    <w:rsid w:val="008765E8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6">
    <w:name w:val="Текст примечания1"/>
    <w:basedOn w:val="21"/>
    <w:rsid w:val="008765E8"/>
  </w:style>
  <w:style w:type="paragraph" w:styleId="17">
    <w:name w:val="toc 1"/>
    <w:basedOn w:val="a"/>
    <w:next w:val="a"/>
    <w:autoRedefine/>
    <w:uiPriority w:val="39"/>
    <w:qFormat/>
    <w:rsid w:val="008765E8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f4">
    <w:name w:val="Body Text"/>
    <w:basedOn w:val="a"/>
    <w:link w:val="af5"/>
    <w:rsid w:val="008765E8"/>
    <w:pPr>
      <w:spacing w:before="120" w:line="400" w:lineRule="exact"/>
    </w:pPr>
    <w:rPr>
      <w:sz w:val="28"/>
    </w:rPr>
  </w:style>
  <w:style w:type="character" w:customStyle="1" w:styleId="af5">
    <w:name w:val="Основной текст Знак"/>
    <w:basedOn w:val="a0"/>
    <w:link w:val="af4"/>
    <w:rsid w:val="008765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toc 2"/>
    <w:basedOn w:val="a"/>
    <w:next w:val="a"/>
    <w:autoRedefine/>
    <w:uiPriority w:val="39"/>
    <w:qFormat/>
    <w:rsid w:val="008765E8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8765E8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2">
    <w:name w:val="toc 4"/>
    <w:basedOn w:val="a"/>
    <w:next w:val="a"/>
    <w:autoRedefine/>
    <w:uiPriority w:val="39"/>
    <w:rsid w:val="008765E8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8765E8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8765E8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8765E8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8765E8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8765E8"/>
    <w:pPr>
      <w:ind w:left="1600"/>
    </w:pPr>
    <w:rPr>
      <w:szCs w:val="24"/>
    </w:rPr>
  </w:style>
  <w:style w:type="paragraph" w:styleId="af6">
    <w:name w:val="caption"/>
    <w:basedOn w:val="a"/>
    <w:next w:val="a"/>
    <w:qFormat/>
    <w:rsid w:val="008765E8"/>
    <w:pPr>
      <w:jc w:val="center"/>
    </w:pPr>
    <w:rPr>
      <w:rFonts w:ascii="Arial" w:hAnsi="Arial"/>
      <w:b/>
      <w:sz w:val="24"/>
    </w:rPr>
  </w:style>
  <w:style w:type="character" w:customStyle="1" w:styleId="af7">
    <w:name w:val="Схема документа Знак"/>
    <w:basedOn w:val="a0"/>
    <w:link w:val="af8"/>
    <w:semiHidden/>
    <w:rsid w:val="008765E8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semiHidden/>
    <w:rsid w:val="008765E8"/>
    <w:pPr>
      <w:shd w:val="clear" w:color="auto" w:fill="000080"/>
    </w:pPr>
    <w:rPr>
      <w:rFonts w:ascii="Tahoma" w:hAnsi="Tahoma"/>
    </w:rPr>
  </w:style>
  <w:style w:type="character" w:customStyle="1" w:styleId="18">
    <w:name w:val="Схема документа Знак1"/>
    <w:basedOn w:val="a0"/>
    <w:uiPriority w:val="99"/>
    <w:semiHidden/>
    <w:rsid w:val="008765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8765E8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8765E8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8765E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8765E8"/>
    <w:pPr>
      <w:ind w:firstLine="720"/>
    </w:pPr>
  </w:style>
  <w:style w:type="character" w:customStyle="1" w:styleId="25">
    <w:name w:val="Основной текст с отступом 2 Знак"/>
    <w:basedOn w:val="a0"/>
    <w:link w:val="24"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8765E8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9">
    <w:name w:val="index 1"/>
    <w:basedOn w:val="a"/>
    <w:next w:val="a"/>
    <w:autoRedefine/>
    <w:semiHidden/>
    <w:unhideWhenUsed/>
    <w:rsid w:val="008765E8"/>
    <w:pPr>
      <w:ind w:left="200" w:hanging="200"/>
    </w:pPr>
  </w:style>
  <w:style w:type="paragraph" w:customStyle="1" w:styleId="af9">
    <w:name w:val="текст примечания"/>
    <w:basedOn w:val="a"/>
    <w:rsid w:val="008765E8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8765E8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a">
    <w:name w:val="Таблица"/>
    <w:basedOn w:val="afb"/>
    <w:rsid w:val="008765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b">
    <w:name w:val="Message Header"/>
    <w:basedOn w:val="a"/>
    <w:link w:val="afc"/>
    <w:uiPriority w:val="99"/>
    <w:semiHidden/>
    <w:rsid w:val="008765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c">
    <w:name w:val="Шапка Знак"/>
    <w:basedOn w:val="a0"/>
    <w:link w:val="afb"/>
    <w:uiPriority w:val="99"/>
    <w:semiHidden/>
    <w:rsid w:val="008765E8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d">
    <w:name w:val="footnote text"/>
    <w:basedOn w:val="a"/>
    <w:link w:val="afe"/>
    <w:semiHidden/>
    <w:rsid w:val="008765E8"/>
  </w:style>
  <w:style w:type="character" w:customStyle="1" w:styleId="afe">
    <w:name w:val="Текст сноски Знак"/>
    <w:basedOn w:val="a0"/>
    <w:link w:val="afd"/>
    <w:semiHidden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uiPriority w:val="99"/>
    <w:rsid w:val="008765E8"/>
    <w:pPr>
      <w:jc w:val="center"/>
    </w:pPr>
    <w:rPr>
      <w:rFonts w:ascii="Arial" w:hAnsi="Arial"/>
      <w:b/>
    </w:rPr>
  </w:style>
  <w:style w:type="character" w:customStyle="1" w:styleId="28">
    <w:name w:val="Основной текст 2 Знак"/>
    <w:basedOn w:val="a0"/>
    <w:link w:val="27"/>
    <w:uiPriority w:val="99"/>
    <w:rsid w:val="008765E8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f">
    <w:name w:val="Title"/>
    <w:basedOn w:val="a"/>
    <w:link w:val="aff0"/>
    <w:qFormat/>
    <w:rsid w:val="008765E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f0">
    <w:name w:val="Название Знак"/>
    <w:basedOn w:val="a0"/>
    <w:link w:val="aff"/>
    <w:rsid w:val="008765E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1"/>
    <w:next w:val="21"/>
    <w:rsid w:val="008765E8"/>
  </w:style>
  <w:style w:type="paragraph" w:customStyle="1" w:styleId="210">
    <w:name w:val="Заголовок 21"/>
    <w:basedOn w:val="21"/>
    <w:next w:val="21"/>
    <w:rsid w:val="008765E8"/>
  </w:style>
  <w:style w:type="paragraph" w:customStyle="1" w:styleId="310">
    <w:name w:val="Заголовок 31"/>
    <w:basedOn w:val="21"/>
    <w:next w:val="21"/>
    <w:rsid w:val="008765E8"/>
  </w:style>
  <w:style w:type="paragraph" w:customStyle="1" w:styleId="410">
    <w:name w:val="Заголовок 41"/>
    <w:basedOn w:val="21"/>
    <w:next w:val="21"/>
    <w:rsid w:val="008765E8"/>
  </w:style>
  <w:style w:type="paragraph" w:customStyle="1" w:styleId="510">
    <w:name w:val="Заголовок 51"/>
    <w:basedOn w:val="21"/>
    <w:next w:val="21"/>
    <w:rsid w:val="008765E8"/>
  </w:style>
  <w:style w:type="paragraph" w:customStyle="1" w:styleId="610">
    <w:name w:val="Заголовок 61"/>
    <w:basedOn w:val="21"/>
    <w:next w:val="21"/>
    <w:rsid w:val="008765E8"/>
  </w:style>
  <w:style w:type="paragraph" w:customStyle="1" w:styleId="710">
    <w:name w:val="Заголовок 71"/>
    <w:basedOn w:val="21"/>
    <w:next w:val="21"/>
    <w:rsid w:val="008765E8"/>
  </w:style>
  <w:style w:type="paragraph" w:customStyle="1" w:styleId="810">
    <w:name w:val="Заголовок 81"/>
    <w:basedOn w:val="21"/>
    <w:next w:val="21"/>
    <w:rsid w:val="008765E8"/>
  </w:style>
  <w:style w:type="paragraph" w:customStyle="1" w:styleId="91">
    <w:name w:val="Заголовок 91"/>
    <w:basedOn w:val="21"/>
    <w:next w:val="21"/>
    <w:rsid w:val="008765E8"/>
    <w:pPr>
      <w:numPr>
        <w:ilvl w:val="8"/>
        <w:numId w:val="2"/>
      </w:numPr>
      <w:ind w:left="0" w:firstLine="0"/>
    </w:pPr>
  </w:style>
  <w:style w:type="paragraph" w:styleId="aff1">
    <w:name w:val="Plain Text"/>
    <w:basedOn w:val="a"/>
    <w:link w:val="aff2"/>
    <w:uiPriority w:val="99"/>
    <w:rsid w:val="008765E8"/>
    <w:rPr>
      <w:rFonts w:ascii="Courier New" w:hAnsi="Courier New"/>
    </w:rPr>
  </w:style>
  <w:style w:type="character" w:customStyle="1" w:styleId="aff2">
    <w:name w:val="Текст Знак"/>
    <w:basedOn w:val="a0"/>
    <w:link w:val="aff1"/>
    <w:uiPriority w:val="99"/>
    <w:rsid w:val="008765E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5"/>
    <w:rsid w:val="008765E8"/>
  </w:style>
  <w:style w:type="paragraph" w:customStyle="1" w:styleId="aff3">
    <w:name w:val="текст сноски"/>
    <w:basedOn w:val="a"/>
    <w:rsid w:val="008765E8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4">
    <w:name w:val="Приложение"/>
    <w:basedOn w:val="a"/>
    <w:rsid w:val="008765E8"/>
    <w:pPr>
      <w:spacing w:line="190" w:lineRule="exact"/>
      <w:ind w:right="567"/>
      <w:jc w:val="right"/>
    </w:pPr>
    <w:rPr>
      <w:sz w:val="18"/>
    </w:rPr>
  </w:style>
  <w:style w:type="paragraph" w:customStyle="1" w:styleId="37">
    <w:name w:val="заголовок 3"/>
    <w:basedOn w:val="a"/>
    <w:next w:val="a"/>
    <w:rsid w:val="008765E8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5">
    <w:name w:val="FollowedHyperlink"/>
    <w:basedOn w:val="a0"/>
    <w:uiPriority w:val="99"/>
    <w:rsid w:val="008765E8"/>
    <w:rPr>
      <w:color w:val="800080"/>
      <w:u w:val="single"/>
    </w:rPr>
  </w:style>
  <w:style w:type="paragraph" w:customStyle="1" w:styleId="29">
    <w:name w:val="заголовок 2"/>
    <w:basedOn w:val="a"/>
    <w:next w:val="a"/>
    <w:rsid w:val="008765E8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8765E8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8765E8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8765E8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8765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8765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6">
    <w:name w:val="Block Text"/>
    <w:basedOn w:val="a"/>
    <w:uiPriority w:val="99"/>
    <w:rsid w:val="008765E8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8765E8"/>
    <w:pPr>
      <w:ind w:firstLine="709"/>
      <w:jc w:val="both"/>
    </w:pPr>
    <w:rPr>
      <w:szCs w:val="24"/>
    </w:rPr>
  </w:style>
  <w:style w:type="paragraph" w:customStyle="1" w:styleId="font7">
    <w:name w:val="font7"/>
    <w:basedOn w:val="a"/>
    <w:rsid w:val="008765E8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8765E8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8765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8765E8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8765E8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8765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8765E8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8765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8765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1"/>
    <w:next w:val="21"/>
    <w:rsid w:val="008765E8"/>
  </w:style>
  <w:style w:type="paragraph" w:customStyle="1" w:styleId="811">
    <w:name w:val="заголовок 81"/>
    <w:basedOn w:val="a"/>
    <w:next w:val="a"/>
    <w:rsid w:val="008765E8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8765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6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8765E8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7">
    <w:name w:val="TOC Heading"/>
    <w:basedOn w:val="1"/>
    <w:next w:val="a"/>
    <w:uiPriority w:val="39"/>
    <w:unhideWhenUsed/>
    <w:qFormat/>
    <w:rsid w:val="008765E8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8765E8"/>
  </w:style>
  <w:style w:type="character" w:customStyle="1" w:styleId="1c">
    <w:name w:val="Стиль1 Знак"/>
    <w:basedOn w:val="50"/>
    <w:link w:val="1b"/>
    <w:rsid w:val="008765E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2">
    <w:name w:val="Обычный11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3">
    <w:name w:val="Обычный4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No Spacing"/>
    <w:uiPriority w:val="1"/>
    <w:qFormat/>
    <w:rsid w:val="0087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8765E8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8765E8"/>
  </w:style>
  <w:style w:type="paragraph" w:customStyle="1" w:styleId="115">
    <w:name w:val="Текст примечания11"/>
    <w:basedOn w:val="211"/>
    <w:uiPriority w:val="99"/>
    <w:rsid w:val="008765E8"/>
  </w:style>
  <w:style w:type="character" w:styleId="aff9">
    <w:name w:val="Emphasis"/>
    <w:basedOn w:val="a0"/>
    <w:uiPriority w:val="20"/>
    <w:qFormat/>
    <w:rsid w:val="008765E8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нак примечания2"/>
    <w:basedOn w:val="2b"/>
    <w:uiPriority w:val="99"/>
    <w:rsid w:val="008765E8"/>
    <w:rPr>
      <w:rFonts w:ascii="Times New Roman" w:hAnsi="Times New Roman" w:cs="Times New Roman"/>
      <w:sz w:val="16"/>
      <w:szCs w:val="16"/>
    </w:rPr>
  </w:style>
  <w:style w:type="character" w:customStyle="1" w:styleId="2b">
    <w:name w:val="Основной шрифт абзаца2"/>
    <w:uiPriority w:val="99"/>
    <w:rsid w:val="008765E8"/>
  </w:style>
  <w:style w:type="paragraph" w:customStyle="1" w:styleId="2c">
    <w:name w:val="Текст примечания2"/>
    <w:basedOn w:val="38"/>
    <w:uiPriority w:val="99"/>
    <w:rsid w:val="008765E8"/>
  </w:style>
  <w:style w:type="character" w:customStyle="1" w:styleId="39">
    <w:name w:val="Знак примечания3"/>
    <w:basedOn w:val="3a"/>
    <w:uiPriority w:val="99"/>
    <w:rsid w:val="008765E8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8765E8"/>
  </w:style>
  <w:style w:type="paragraph" w:customStyle="1" w:styleId="3b">
    <w:name w:val="Текст примечания3"/>
    <w:basedOn w:val="43"/>
    <w:uiPriority w:val="99"/>
    <w:rsid w:val="008765E8"/>
  </w:style>
  <w:style w:type="paragraph" w:customStyle="1" w:styleId="3c">
    <w:name w:val="çàãîëîâîê 3"/>
    <w:basedOn w:val="a"/>
    <w:next w:val="a"/>
    <w:rsid w:val="008765E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8765E8"/>
    <w:rPr>
      <w:sz w:val="28"/>
      <w:szCs w:val="28"/>
    </w:rPr>
  </w:style>
  <w:style w:type="character" w:customStyle="1" w:styleId="1e">
    <w:name w:val="1. Знак"/>
    <w:basedOn w:val="60"/>
    <w:link w:val="1d"/>
    <w:rsid w:val="008765E8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6">
    <w:name w:val="1.1"/>
    <w:basedOn w:val="6"/>
    <w:link w:val="117"/>
    <w:qFormat/>
    <w:rsid w:val="008765E8"/>
    <w:rPr>
      <w:snapToGrid w:val="0"/>
    </w:rPr>
  </w:style>
  <w:style w:type="character" w:customStyle="1" w:styleId="117">
    <w:name w:val="1.1 Знак"/>
    <w:basedOn w:val="60"/>
    <w:link w:val="116"/>
    <w:rsid w:val="008765E8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">
    <w:name w:val="заголовок1"/>
    <w:basedOn w:val="a"/>
    <w:link w:val="1f0"/>
    <w:qFormat/>
    <w:rsid w:val="008765E8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8765E8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8765E8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8765E8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8765E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765E8"/>
  </w:style>
  <w:style w:type="paragraph" w:customStyle="1" w:styleId="Default">
    <w:name w:val="Default"/>
    <w:rsid w:val="008765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8765E8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5"/>
    <w:rsid w:val="008765E8"/>
  </w:style>
  <w:style w:type="paragraph" w:customStyle="1" w:styleId="212">
    <w:name w:val="Основной текст 21"/>
    <w:basedOn w:val="a"/>
    <w:rsid w:val="008765E8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d">
    <w:name w:val="Стиль2"/>
    <w:basedOn w:val="5"/>
    <w:rsid w:val="008765E8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8765E8"/>
    <w:pPr>
      <w:spacing w:line="160" w:lineRule="exact"/>
    </w:pPr>
  </w:style>
  <w:style w:type="paragraph" w:customStyle="1" w:styleId="Cells">
    <w:name w:val="Cells"/>
    <w:basedOn w:val="a"/>
    <w:rsid w:val="008765E8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8765E8"/>
    <w:pPr>
      <w:spacing w:line="160" w:lineRule="exact"/>
    </w:pPr>
  </w:style>
  <w:style w:type="character" w:customStyle="1" w:styleId="2e">
    <w:name w:val="Осно&quot;2"/>
    <w:rsid w:val="008765E8"/>
  </w:style>
  <w:style w:type="character" w:customStyle="1" w:styleId="311">
    <w:name w:val="Заголовок 3 Знак1"/>
    <w:basedOn w:val="a0"/>
    <w:rsid w:val="008765E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8765E8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8765E8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8765E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f3"/>
    <w:link w:val="afff"/>
    <w:uiPriority w:val="99"/>
    <w:semiHidden/>
    <w:rsid w:val="008765E8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f">
    <w:name w:val="annotation subject"/>
    <w:basedOn w:val="af1"/>
    <w:next w:val="af1"/>
    <w:link w:val="affe"/>
    <w:uiPriority w:val="99"/>
    <w:semiHidden/>
    <w:unhideWhenUsed/>
    <w:rsid w:val="008765E8"/>
    <w:pPr>
      <w:widowControl/>
    </w:pPr>
  </w:style>
  <w:style w:type="character" w:customStyle="1" w:styleId="1f5">
    <w:name w:val="Тема примечания Знак1"/>
    <w:basedOn w:val="af3"/>
    <w:uiPriority w:val="99"/>
    <w:semiHidden/>
    <w:rsid w:val="008765E8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2">
    <w:name w:val="заголовок 6"/>
    <w:basedOn w:val="a"/>
    <w:next w:val="a"/>
    <w:rsid w:val="008765E8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8765E8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8765E8"/>
    <w:rPr>
      <w:sz w:val="24"/>
      <w:szCs w:val="24"/>
    </w:rPr>
  </w:style>
  <w:style w:type="paragraph" w:customStyle="1" w:styleId="FR1">
    <w:name w:val="FR1"/>
    <w:rsid w:val="008765E8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8765E8"/>
    <w:rPr>
      <w:b/>
      <w:bCs/>
    </w:rPr>
  </w:style>
  <w:style w:type="paragraph" w:customStyle="1" w:styleId="xl22">
    <w:name w:val="xl22"/>
    <w:basedOn w:val="a"/>
    <w:rsid w:val="008765E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8765E8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8765E8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8765E8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8765E8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8765E8"/>
  </w:style>
  <w:style w:type="paragraph" w:customStyle="1" w:styleId="BodyTextIndent21">
    <w:name w:val="Body Text Indent 21"/>
    <w:basedOn w:val="a"/>
    <w:rsid w:val="008765E8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8765E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52">
    <w:name w:val="Край в цифрах5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-5">
    <w:name w:val="Medium List 2 Accent 5"/>
    <w:basedOn w:val="a1"/>
    <w:uiPriority w:val="66"/>
    <w:rsid w:val="008765E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8765E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8765E8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8765E8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8765E8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8765E8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11">
    <w:name w:val="Край в цифрах4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1">
    <w:name w:val="Край в цифрах3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11">
    <w:name w:val="Край в цифрах5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10">
    <w:name w:val="Край в цифрах111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8765E8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8765E8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8765E8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8765E8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8765E8"/>
    <w:rPr>
      <w:rFonts w:ascii="Arial" w:eastAsia="Times New Roman" w:hAnsi="Arial" w:cs="Arial"/>
      <w:b/>
      <w:snapToGrid w:val="0"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8765E8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8765E8"/>
    <w:rPr>
      <w:rFonts w:ascii="Arial" w:eastAsia="Times New Roman" w:hAnsi="Arial" w:cs="Times New Roman"/>
      <w:b/>
      <w:i/>
      <w:snapToGrid w:val="0"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8765E8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8765E8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8765E8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8765E8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8765E8"/>
    <w:rPr>
      <w:rFonts w:ascii="Arial" w:eastAsia="Times New Roman" w:hAnsi="Arial" w:cs="Times New Roman"/>
      <w:b/>
      <w:i/>
      <w:caps/>
      <w:snapToGrid w:val="0"/>
      <w:sz w:val="24"/>
      <w:szCs w:val="24"/>
      <w:lang w:eastAsia="ru-RU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8765E8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1">
    <w:name w:val="Край в цифрах11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0">
    <w:name w:val="Край в цифрах4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1">
    <w:name w:val="Край в цифрах21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0">
    <w:name w:val="Край в цифрах24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0">
    <w:name w:val="Край в цифрах25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1">
    <w:name w:val="Край в цифрах26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ks.ru/free_doc/new_site/population/bednost/glos/norm.doc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56CB8-33C3-4B79-9AE7-6DE3E256D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12</Pages>
  <Words>4218</Words>
  <Characters>24049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28211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Садыкова Светлана Александровна</cp:lastModifiedBy>
  <cp:revision>67</cp:revision>
  <cp:lastPrinted>2024-05-27T01:31:00Z</cp:lastPrinted>
  <dcterms:created xsi:type="dcterms:W3CDTF">2024-03-18T09:39:00Z</dcterms:created>
  <dcterms:modified xsi:type="dcterms:W3CDTF">2024-05-27T04:56:00Z</dcterms:modified>
</cp:coreProperties>
</file>